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57F" w:rsidRPr="00E02716" w:rsidRDefault="00E02716" w:rsidP="008C157F">
      <w:pPr>
        <w:jc w:val="center"/>
        <w:rPr>
          <w:rFonts w:ascii="Arial" w:hAnsi="Arial" w:cs="Arial"/>
          <w:b/>
          <w:sz w:val="20"/>
          <w:szCs w:val="20"/>
        </w:rPr>
      </w:pPr>
      <w:r w:rsidRPr="00E02716">
        <w:rPr>
          <w:rFonts w:ascii="Arial" w:hAnsi="Arial" w:cs="Arial"/>
          <w:b/>
          <w:sz w:val="20"/>
          <w:szCs w:val="20"/>
        </w:rPr>
        <w:t>ELYAF TEKSTİL SANAYİ VE TİCARET ANONİM ŞİRKETİ</w:t>
      </w:r>
    </w:p>
    <w:p w:rsidR="008C157F" w:rsidRPr="00E02716" w:rsidRDefault="008C157F" w:rsidP="008C157F">
      <w:pPr>
        <w:jc w:val="center"/>
        <w:rPr>
          <w:rFonts w:ascii="Arial" w:hAnsi="Arial" w:cs="Arial"/>
          <w:b/>
          <w:sz w:val="20"/>
          <w:szCs w:val="20"/>
        </w:rPr>
      </w:pPr>
    </w:p>
    <w:p w:rsidR="008C157F" w:rsidRPr="00E02716" w:rsidRDefault="008C157F" w:rsidP="008C157F">
      <w:pPr>
        <w:jc w:val="center"/>
        <w:rPr>
          <w:rFonts w:ascii="Arial" w:hAnsi="Arial" w:cs="Arial"/>
          <w:b/>
          <w:sz w:val="20"/>
          <w:szCs w:val="20"/>
        </w:rPr>
      </w:pPr>
      <w:r w:rsidRPr="00E02716">
        <w:rPr>
          <w:rFonts w:ascii="Arial" w:hAnsi="Arial" w:cs="Arial"/>
          <w:b/>
          <w:sz w:val="20"/>
          <w:szCs w:val="20"/>
        </w:rPr>
        <w:t xml:space="preserve">6698 SAYILI KİŞİSEL VERİLERİN KORUNMASI KANUNU KAPSAMINDA </w:t>
      </w:r>
      <w:r w:rsidRPr="00E02716">
        <w:rPr>
          <w:rFonts w:ascii="Arial" w:hAnsi="Arial" w:cs="Arial"/>
          <w:b/>
          <w:sz w:val="20"/>
          <w:szCs w:val="20"/>
        </w:rPr>
        <w:br/>
        <w:t>ÇALIŞAN AYDINLATMA METNİ</w:t>
      </w:r>
    </w:p>
    <w:p w:rsidR="008C157F" w:rsidRPr="00E02716" w:rsidRDefault="008C157F" w:rsidP="008C157F">
      <w:pPr>
        <w:rPr>
          <w:rFonts w:ascii="Arial" w:hAnsi="Arial" w:cs="Arial"/>
          <w:b/>
          <w:sz w:val="20"/>
          <w:szCs w:val="20"/>
        </w:rPr>
      </w:pPr>
    </w:p>
    <w:p w:rsidR="008C157F" w:rsidRPr="00E02716" w:rsidRDefault="008C157F" w:rsidP="008C157F">
      <w:pPr>
        <w:rPr>
          <w:rFonts w:ascii="Arial" w:hAnsi="Arial" w:cs="Arial"/>
          <w:b/>
          <w:sz w:val="20"/>
          <w:szCs w:val="20"/>
        </w:rPr>
      </w:pPr>
      <w:r w:rsidRPr="00E02716">
        <w:rPr>
          <w:rFonts w:ascii="Arial" w:hAnsi="Arial" w:cs="Arial"/>
          <w:b/>
          <w:sz w:val="20"/>
          <w:szCs w:val="20"/>
        </w:rPr>
        <w:t>A. AMAÇ</w:t>
      </w:r>
    </w:p>
    <w:p w:rsidR="008C157F" w:rsidRPr="00E02716" w:rsidRDefault="00E02716" w:rsidP="008C157F">
      <w:pPr>
        <w:jc w:val="both"/>
        <w:rPr>
          <w:rFonts w:ascii="Arial" w:hAnsi="Arial" w:cs="Arial"/>
          <w:sz w:val="20"/>
          <w:szCs w:val="20"/>
        </w:rPr>
      </w:pPr>
      <w:proofErr w:type="gramStart"/>
      <w:r w:rsidRPr="00E02716">
        <w:rPr>
          <w:rFonts w:ascii="Arial" w:hAnsi="Arial" w:cs="Arial"/>
          <w:sz w:val="20"/>
          <w:szCs w:val="20"/>
        </w:rPr>
        <w:t xml:space="preserve">Ahmet </w:t>
      </w:r>
      <w:proofErr w:type="spellStart"/>
      <w:r w:rsidRPr="00E02716">
        <w:rPr>
          <w:rFonts w:ascii="Arial" w:hAnsi="Arial" w:cs="Arial"/>
          <w:sz w:val="20"/>
          <w:szCs w:val="20"/>
        </w:rPr>
        <w:t>Vefik</w:t>
      </w:r>
      <w:proofErr w:type="spellEnd"/>
      <w:r w:rsidRPr="00E02716">
        <w:rPr>
          <w:rFonts w:ascii="Arial" w:hAnsi="Arial" w:cs="Arial"/>
          <w:sz w:val="20"/>
          <w:szCs w:val="20"/>
        </w:rPr>
        <w:t xml:space="preserve"> Paşa OSB Mah. Bosna Cad. No: 10 Kestel Bursa</w:t>
      </w:r>
      <w:r w:rsidR="008C157F" w:rsidRPr="00E02716">
        <w:rPr>
          <w:rFonts w:ascii="Arial" w:hAnsi="Arial" w:cs="Arial"/>
          <w:i/>
          <w:sz w:val="20"/>
          <w:szCs w:val="20"/>
        </w:rPr>
        <w:t xml:space="preserve"> </w:t>
      </w:r>
      <w:r w:rsidR="008C157F" w:rsidRPr="00E02716">
        <w:rPr>
          <w:rFonts w:ascii="Arial" w:hAnsi="Arial" w:cs="Arial"/>
          <w:sz w:val="20"/>
          <w:szCs w:val="20"/>
        </w:rPr>
        <w:t xml:space="preserve">adresinde mukim </w:t>
      </w:r>
      <w:r w:rsidRPr="00E02716">
        <w:rPr>
          <w:rFonts w:ascii="Arial" w:hAnsi="Arial" w:cs="Arial"/>
          <w:sz w:val="20"/>
          <w:szCs w:val="20"/>
        </w:rPr>
        <w:t>ELYAF TEKSTİL SANAYİ VE TİCARET ANONİM ŞİRKETİ</w:t>
      </w:r>
      <w:r w:rsidR="008C157F" w:rsidRPr="00E02716">
        <w:rPr>
          <w:rFonts w:ascii="Arial" w:hAnsi="Arial" w:cs="Arial"/>
          <w:sz w:val="20"/>
          <w:szCs w:val="20"/>
        </w:rPr>
        <w:t xml:space="preserve"> (“ŞİRKET”, “Şirket”) olarak temel insan haklarına atfettiğimiz önem ve kişisel verilerin üstün kıymeti göz önüne alınarak </w:t>
      </w:r>
      <w:proofErr w:type="spellStart"/>
      <w:r w:rsidR="008C157F" w:rsidRPr="00E02716">
        <w:rPr>
          <w:rFonts w:ascii="Arial" w:hAnsi="Arial" w:cs="Arial"/>
          <w:sz w:val="20"/>
          <w:szCs w:val="20"/>
        </w:rPr>
        <w:t>KVKK’nın</w:t>
      </w:r>
      <w:proofErr w:type="spellEnd"/>
      <w:r w:rsidR="008C157F" w:rsidRPr="00E02716">
        <w:rPr>
          <w:rFonts w:ascii="Arial" w:hAnsi="Arial" w:cs="Arial"/>
          <w:sz w:val="20"/>
          <w:szCs w:val="20"/>
        </w:rPr>
        <w:t xml:space="preserve"> öngörmüş olduğu yükümlülüğü yerine getirmek için işbu Aydınlatma Metni (“Aydınlatma Metni”) 6698 Sayılı Kişisel Verilerin Korunması Kanunu kapsamında hazırlanmıştır.</w:t>
      </w:r>
      <w:proofErr w:type="gramEnd"/>
    </w:p>
    <w:p w:rsidR="008C157F" w:rsidRPr="00E02716" w:rsidRDefault="008C157F" w:rsidP="008C157F">
      <w:pPr>
        <w:jc w:val="both"/>
        <w:rPr>
          <w:rFonts w:ascii="Arial" w:hAnsi="Arial" w:cs="Arial"/>
          <w:sz w:val="20"/>
          <w:szCs w:val="20"/>
        </w:rPr>
      </w:pPr>
      <w:r w:rsidRPr="00E02716">
        <w:rPr>
          <w:rFonts w:ascii="Arial" w:hAnsi="Arial" w:cs="Arial"/>
          <w:sz w:val="20"/>
          <w:szCs w:val="20"/>
        </w:rPr>
        <w:t>Şirketimize bildirdiğiniz/bildireceğiniz ve/veya Şirketimizce haricen herhangi bir yoldan temin edilen kişisel verilerinizin Şirketimiz tarafından “Veri Sorumlusu” sıfatıyla,</w:t>
      </w:r>
    </w:p>
    <w:p w:rsidR="008C157F" w:rsidRPr="00E02716" w:rsidRDefault="008C157F" w:rsidP="008C157F">
      <w:pPr>
        <w:jc w:val="both"/>
        <w:rPr>
          <w:rFonts w:ascii="Arial" w:hAnsi="Arial" w:cs="Arial"/>
          <w:sz w:val="20"/>
          <w:szCs w:val="20"/>
        </w:rPr>
      </w:pPr>
      <w:r w:rsidRPr="00E02716">
        <w:rPr>
          <w:rFonts w:ascii="Cambria Math" w:hAnsi="Cambria Math" w:cs="Cambria Math"/>
          <w:sz w:val="20"/>
          <w:szCs w:val="20"/>
        </w:rPr>
        <w:t>⦁</w:t>
      </w:r>
      <w:r w:rsidRPr="00E02716">
        <w:rPr>
          <w:rFonts w:ascii="Arial" w:hAnsi="Arial" w:cs="Arial"/>
          <w:sz w:val="20"/>
          <w:szCs w:val="20"/>
        </w:rPr>
        <w:t xml:space="preserve"> Kişisel verilerinizi işlenmelerini gerektiren amaç çerçevesinde ve bu amaç ile bağlantılı, sınırlı ve ölçülü şekilde,</w:t>
      </w:r>
    </w:p>
    <w:p w:rsidR="008C157F" w:rsidRPr="00E02716" w:rsidRDefault="008C157F" w:rsidP="008C157F">
      <w:pPr>
        <w:jc w:val="both"/>
        <w:rPr>
          <w:rFonts w:ascii="Arial" w:hAnsi="Arial" w:cs="Arial"/>
          <w:sz w:val="20"/>
          <w:szCs w:val="20"/>
        </w:rPr>
      </w:pPr>
      <w:r w:rsidRPr="00E02716">
        <w:rPr>
          <w:rFonts w:ascii="Cambria Math" w:hAnsi="Cambria Math" w:cs="Cambria Math"/>
          <w:sz w:val="20"/>
          <w:szCs w:val="20"/>
        </w:rPr>
        <w:t>⦁</w:t>
      </w:r>
      <w:r w:rsidRPr="00E02716">
        <w:rPr>
          <w:rFonts w:ascii="Arial" w:hAnsi="Arial" w:cs="Arial"/>
          <w:sz w:val="20"/>
          <w:szCs w:val="20"/>
        </w:rPr>
        <w:t xml:space="preserve"> Şirketimize bildirdiğiniz veya bildirildiği şekliyle kişisel verilerin doğruluğunu ve en güncel halini koruyarak,</w:t>
      </w:r>
    </w:p>
    <w:p w:rsidR="008C157F" w:rsidRPr="00E02716" w:rsidRDefault="008C157F" w:rsidP="008C157F">
      <w:pPr>
        <w:jc w:val="both"/>
        <w:rPr>
          <w:rFonts w:ascii="Arial" w:hAnsi="Arial" w:cs="Arial"/>
          <w:sz w:val="20"/>
          <w:szCs w:val="20"/>
        </w:rPr>
      </w:pPr>
      <w:r w:rsidRPr="00E02716">
        <w:rPr>
          <w:rFonts w:ascii="Cambria Math" w:hAnsi="Cambria Math" w:cs="Cambria Math"/>
          <w:sz w:val="20"/>
          <w:szCs w:val="20"/>
        </w:rPr>
        <w:t>⦁</w:t>
      </w:r>
      <w:r w:rsidRPr="00E02716">
        <w:rPr>
          <w:rFonts w:ascii="Arial" w:hAnsi="Arial" w:cs="Arial"/>
          <w:sz w:val="20"/>
          <w:szCs w:val="20"/>
        </w:rPr>
        <w:t xml:space="preserve"> Kaydedileceğini, depolanacağını, muhafaza edileceğini, yeniden düzenleneceğini, kanunen bu kişisel verileri talep etmeye yetkili olan kurumlar ile paylaşılacağını ve KVK Kanunu’nun öngördüğü şartlarda, yurtiçi veya yurtdışı üçüncü kişilere aktarılacağını, devredileceğini, sınıflandırılabileceğini ve KVK Kanunu’nda sayılan sair şekillerde işlenebileceğini ve KVK Kanunu’nda sayılan diğer işlemlere tabi tutulabileceğini bildiririz.</w:t>
      </w:r>
    </w:p>
    <w:p w:rsidR="008C157F" w:rsidRPr="00E02716" w:rsidRDefault="008C157F" w:rsidP="008C157F">
      <w:pPr>
        <w:jc w:val="both"/>
        <w:rPr>
          <w:rFonts w:ascii="Arial" w:hAnsi="Arial" w:cs="Arial"/>
          <w:sz w:val="20"/>
          <w:szCs w:val="20"/>
        </w:rPr>
      </w:pPr>
      <w:r w:rsidRPr="00E02716">
        <w:rPr>
          <w:rFonts w:ascii="Arial" w:hAnsi="Arial" w:cs="Arial"/>
          <w:sz w:val="20"/>
          <w:szCs w:val="20"/>
        </w:rPr>
        <w:t>Aydınlatma Metni ile Şirket tarafından yürütülen faaliyetlerin KVK Kanunu’nda yer alan ilkelerle uyumlu olarak sürdürülmesi ve geliştirilmesi benimsenmiştir.</w:t>
      </w:r>
    </w:p>
    <w:p w:rsidR="008C157F" w:rsidRPr="00E02716" w:rsidRDefault="008C157F" w:rsidP="008C157F">
      <w:pPr>
        <w:jc w:val="both"/>
        <w:rPr>
          <w:rFonts w:ascii="Arial" w:hAnsi="Arial" w:cs="Arial"/>
          <w:sz w:val="20"/>
          <w:szCs w:val="20"/>
        </w:rPr>
      </w:pPr>
      <w:r w:rsidRPr="00E02716">
        <w:rPr>
          <w:rFonts w:ascii="Arial" w:hAnsi="Arial" w:cs="Arial"/>
          <w:sz w:val="20"/>
          <w:szCs w:val="20"/>
        </w:rPr>
        <w:t xml:space="preserve">KVKK uyarınca, Veri Sorumlusu sıfatıyla, ŞİRKET, çalışanlarını, çalışan adaylarını, tedarikçi çalışanlarını, müşterilerini, ziyaretçileri ve kişisel verisi işlenecek olan 3. kişileri aşağıdaki şekilde bilgilendirmekte ve </w:t>
      </w:r>
      <w:proofErr w:type="spellStart"/>
      <w:r w:rsidRPr="00E02716">
        <w:rPr>
          <w:rFonts w:ascii="Arial" w:hAnsi="Arial" w:cs="Arial"/>
          <w:sz w:val="20"/>
          <w:szCs w:val="20"/>
        </w:rPr>
        <w:t>KVKK’nın</w:t>
      </w:r>
      <w:proofErr w:type="spellEnd"/>
      <w:r w:rsidRPr="00E02716">
        <w:rPr>
          <w:rFonts w:ascii="Arial" w:hAnsi="Arial" w:cs="Arial"/>
          <w:sz w:val="20"/>
          <w:szCs w:val="20"/>
        </w:rPr>
        <w:t xml:space="preserve"> 10. maddesinde belirtilen kapsamda aşağıdaki şekilde aydınlatmaktadır.</w:t>
      </w:r>
    </w:p>
    <w:p w:rsidR="008C157F" w:rsidRPr="00E02716" w:rsidRDefault="008C157F" w:rsidP="008C157F">
      <w:pPr>
        <w:jc w:val="both"/>
        <w:rPr>
          <w:rFonts w:ascii="Arial" w:hAnsi="Arial" w:cs="Arial"/>
          <w:b/>
          <w:sz w:val="20"/>
          <w:szCs w:val="20"/>
        </w:rPr>
      </w:pPr>
    </w:p>
    <w:p w:rsidR="008C157F" w:rsidRPr="00E02716" w:rsidRDefault="008C157F" w:rsidP="008C157F">
      <w:pPr>
        <w:jc w:val="both"/>
        <w:rPr>
          <w:rFonts w:ascii="Arial" w:hAnsi="Arial" w:cs="Arial"/>
          <w:b/>
          <w:sz w:val="20"/>
          <w:szCs w:val="20"/>
        </w:rPr>
      </w:pPr>
      <w:r w:rsidRPr="00E02716">
        <w:rPr>
          <w:rFonts w:ascii="Arial" w:hAnsi="Arial" w:cs="Arial"/>
          <w:b/>
          <w:sz w:val="20"/>
          <w:szCs w:val="20"/>
        </w:rPr>
        <w:t>B. VERİ KATEGORİLERİ BAZINDA İŞLEDİĞİMİZ KİŞİSEL VERİLERİNİZ, HUKUKİ SEBEPLERİ VE KİŞİSEL VERİLERİNİZİN İŞLENME AMAÇLARI</w:t>
      </w:r>
    </w:p>
    <w:tbl>
      <w:tblPr>
        <w:tblW w:w="9072" w:type="dxa"/>
        <w:tblInd w:w="-5" w:type="dxa"/>
        <w:tblCellMar>
          <w:left w:w="70" w:type="dxa"/>
          <w:right w:w="70" w:type="dxa"/>
        </w:tblCellMar>
        <w:tblLook w:val="04A0" w:firstRow="1" w:lastRow="0" w:firstColumn="1" w:lastColumn="0" w:noHBand="0" w:noVBand="1"/>
      </w:tblPr>
      <w:tblGrid>
        <w:gridCol w:w="1560"/>
        <w:gridCol w:w="1984"/>
        <w:gridCol w:w="5528"/>
      </w:tblGrid>
      <w:tr w:rsidR="008C157F" w:rsidRPr="00E02716" w:rsidTr="006F2A27">
        <w:trPr>
          <w:trHeight w:val="28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r w:rsidRPr="00E02716">
              <w:rPr>
                <w:rFonts w:ascii="Arial" w:eastAsia="Times New Roman" w:hAnsi="Arial" w:cs="Arial"/>
                <w:b/>
                <w:bCs/>
                <w:color w:val="000000"/>
                <w:sz w:val="20"/>
                <w:szCs w:val="20"/>
                <w:lang w:eastAsia="tr-TR"/>
              </w:rPr>
              <w:t>Veri Kategorisi</w:t>
            </w:r>
          </w:p>
        </w:tc>
        <w:tc>
          <w:tcPr>
            <w:tcW w:w="7512" w:type="dxa"/>
            <w:gridSpan w:val="2"/>
            <w:tcBorders>
              <w:top w:val="single" w:sz="4" w:space="0" w:color="auto"/>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r w:rsidRPr="00E02716">
              <w:rPr>
                <w:rFonts w:ascii="Arial" w:eastAsia="Times New Roman" w:hAnsi="Arial" w:cs="Arial"/>
                <w:b/>
                <w:bCs/>
                <w:color w:val="000000"/>
                <w:sz w:val="20"/>
                <w:szCs w:val="20"/>
                <w:lang w:eastAsia="tr-TR"/>
              </w:rPr>
              <w:t>Açıklama</w:t>
            </w:r>
          </w:p>
        </w:tc>
      </w:tr>
      <w:tr w:rsidR="008C157F" w:rsidRPr="00E02716" w:rsidTr="006F2A27">
        <w:trPr>
          <w:trHeight w:val="576"/>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r w:rsidRPr="00E02716">
              <w:rPr>
                <w:rFonts w:ascii="Arial" w:eastAsia="Times New Roman" w:hAnsi="Arial" w:cs="Arial"/>
                <w:b/>
                <w:bCs/>
                <w:color w:val="000000"/>
                <w:sz w:val="20"/>
                <w:szCs w:val="20"/>
                <w:lang w:eastAsia="tr-TR"/>
              </w:rPr>
              <w:t>Kimlik</w:t>
            </w: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İşlenen Kişisel Veri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 xml:space="preserve">İsminiz, soy isminiz, T.C. kimlik numaranız, anne adı, baba adı, doğum yeri ve tarihi, personel sicil numaranız ve Şirket’e tarafınızca açık rızanız </w:t>
            </w:r>
            <w:proofErr w:type="gramStart"/>
            <w:r w:rsidRPr="00E02716">
              <w:rPr>
                <w:rFonts w:ascii="Arial" w:eastAsia="Times New Roman" w:hAnsi="Arial" w:cs="Arial"/>
                <w:color w:val="000000"/>
                <w:sz w:val="20"/>
                <w:szCs w:val="20"/>
                <w:lang w:eastAsia="tr-TR"/>
              </w:rPr>
              <w:t>dahilinde</w:t>
            </w:r>
            <w:proofErr w:type="gramEnd"/>
            <w:r w:rsidRPr="00E02716">
              <w:rPr>
                <w:rFonts w:ascii="Arial" w:eastAsia="Times New Roman" w:hAnsi="Arial" w:cs="Arial"/>
                <w:color w:val="000000"/>
                <w:sz w:val="20"/>
                <w:szCs w:val="20"/>
                <w:lang w:eastAsia="tr-TR"/>
              </w:rPr>
              <w:t xml:space="preserve"> temin edilen sair bilgiler.</w:t>
            </w:r>
          </w:p>
        </w:tc>
      </w:tr>
      <w:tr w:rsidR="008C157F" w:rsidRPr="00E02716" w:rsidTr="006F2A27">
        <w:trPr>
          <w:trHeight w:val="1728"/>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İşleme Amacı</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8C157F">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 xml:space="preserve">Çalışan Adaylarının Başvuru Süreçlerinin Yürütülmesi. Çalışanlar İçin İş Akdi ve Mevzuattan Kaynaklı Yükümlülüklerin Yerine Getirilmesi. Eğitim Faaliyetlerinin Yürütülmesi. Finans ve Muhasebe İşlerinin Yürütülmesi. Yabancı Personel Çalışma ve Oturma İzni İşlemleri. Yetkili Kişi, Kurum ve Kuruluşlara Bilgi Verilmesi. </w:t>
            </w:r>
          </w:p>
        </w:tc>
      </w:tr>
      <w:tr w:rsidR="008C157F" w:rsidRPr="00E02716" w:rsidTr="006F2A27">
        <w:trPr>
          <w:trHeight w:val="864"/>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Hukuki Sebepleri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Bir sözleşmenin kurulması veya ifasıyla doğrudan doğruya ilgili olması kaydıyla sözleşmenin taraflarına ait kişisel verilerin işlenmesinin gerekli olması, Veri sorumlusunun hukuki yükümlülüğünü yerine getirebilmesi için zorunlu olması</w:t>
            </w:r>
          </w:p>
        </w:tc>
      </w:tr>
      <w:tr w:rsidR="008C157F" w:rsidRPr="00E02716" w:rsidTr="006F2A27">
        <w:trPr>
          <w:trHeight w:val="288"/>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r w:rsidRPr="00E02716">
              <w:rPr>
                <w:rFonts w:ascii="Arial" w:eastAsia="Times New Roman" w:hAnsi="Arial" w:cs="Arial"/>
                <w:b/>
                <w:bCs/>
                <w:color w:val="000000"/>
                <w:sz w:val="20"/>
                <w:szCs w:val="20"/>
                <w:lang w:eastAsia="tr-TR"/>
              </w:rPr>
              <w:lastRenderedPageBreak/>
              <w:t>İletişim</w:t>
            </w: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İşlenen Kişisel Veri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Adres No, E-Posta Adresi, İletişim Adresi, Kayıtlı Elektronik Posta Adresi (KEP),  Telefon No</w:t>
            </w:r>
          </w:p>
        </w:tc>
      </w:tr>
      <w:tr w:rsidR="008C157F" w:rsidRPr="00E02716" w:rsidTr="006F2A27">
        <w:trPr>
          <w:trHeight w:val="864"/>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İşleme Amacı</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8C157F">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Acil Durum Yönetimi Süreçlerinin Yürütülmesi, İletişim Faaliyetlerinin Yürütülmesi, Sözleşme Süreçlerinin Yürütülmesi, Yetkili Kişi, Kurum ve Kuruluşlara Bilgi Verilmesi</w:t>
            </w:r>
          </w:p>
        </w:tc>
      </w:tr>
      <w:tr w:rsidR="008C157F" w:rsidRPr="00E02716" w:rsidTr="006F2A27">
        <w:trPr>
          <w:trHeight w:val="864"/>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Hukuki Sebepleri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Bir sözleşmenin kurulması veya ifasıyla doğrudan doğruya ilgili olması kaydıyla sözleşmenin taraflarına ait kişisel verilerin işlenmesinin gerekli olması, Veri sorumlusunun hukuki yükümlülüğünü yerine getirebilmesi için zorunlu olması</w:t>
            </w:r>
          </w:p>
        </w:tc>
      </w:tr>
      <w:tr w:rsidR="008C157F" w:rsidRPr="00E02716" w:rsidTr="006F2A27">
        <w:trPr>
          <w:trHeight w:val="288"/>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proofErr w:type="spellStart"/>
            <w:r w:rsidRPr="00E02716">
              <w:rPr>
                <w:rFonts w:ascii="Arial" w:eastAsia="Times New Roman" w:hAnsi="Arial" w:cs="Arial"/>
                <w:b/>
                <w:bCs/>
                <w:color w:val="000000"/>
                <w:sz w:val="20"/>
                <w:szCs w:val="20"/>
                <w:lang w:eastAsia="tr-TR"/>
              </w:rPr>
              <w:t>Lokasyon</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İşlenen Kişisel Veri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Bulunduğu Yerin Konum Bilgileri</w:t>
            </w:r>
          </w:p>
        </w:tc>
      </w:tr>
      <w:tr w:rsidR="008C157F" w:rsidRPr="00E02716" w:rsidTr="008C157F">
        <w:trPr>
          <w:trHeight w:val="665"/>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İşleme Amacı</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8C157F">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Acil Durum Yönetimi Süreçlerinin Yürütülmesi, Çalışanlar İçin Yan Haklar ve Menfaatleri Süreçlerinin Yürütülmesi, Görevlendirme Süreçlerinin Yürütülmesi</w:t>
            </w:r>
          </w:p>
        </w:tc>
      </w:tr>
      <w:tr w:rsidR="008C157F" w:rsidRPr="00E02716" w:rsidTr="006F2A27">
        <w:trPr>
          <w:trHeight w:val="576"/>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Hukuki Sebepleri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Veri sahibinin temel hak ve özgürlüklerine zarar vermemek kaydıyla, veri sorumlusunun meşru menfaatleri için veri işlenmesinin zorunlu olması</w:t>
            </w:r>
          </w:p>
        </w:tc>
      </w:tr>
      <w:tr w:rsidR="008C157F" w:rsidRPr="00E02716" w:rsidTr="006F2A27">
        <w:trPr>
          <w:trHeight w:val="864"/>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r w:rsidRPr="00E02716">
              <w:rPr>
                <w:rFonts w:ascii="Arial" w:eastAsia="Times New Roman" w:hAnsi="Arial" w:cs="Arial"/>
                <w:b/>
                <w:bCs/>
                <w:color w:val="000000"/>
                <w:sz w:val="20"/>
                <w:szCs w:val="20"/>
                <w:lang w:eastAsia="tr-TR"/>
              </w:rPr>
              <w:t>Özlük</w:t>
            </w: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İşlenen Kişisel Veri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Bordro Bilgileri, Disiplin Soruşturması, İşe Giriş-Çıkış Belgesi Kayıtları, Özgeçmiş Bilgileri, Performans Değerlendirme Raporları, Eğitim Belgeleri, Kanunlar Gereği Özlük Dosyasında Bulunması Gereken Belgeler</w:t>
            </w:r>
          </w:p>
        </w:tc>
      </w:tr>
      <w:tr w:rsidR="008C157F" w:rsidRPr="00E02716" w:rsidTr="006F2A27">
        <w:trPr>
          <w:trHeight w:val="576"/>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İşleme Amacı</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Çalışanlar İçin İş Akdi ve Mevzuattan Kaynaklı Yükümlülüklerin Yerine Getirilmesi, Yetkili Kişi, Kurum ve Kuruluşlara Bilgi Verilmesi</w:t>
            </w:r>
          </w:p>
        </w:tc>
      </w:tr>
      <w:tr w:rsidR="008C157F" w:rsidRPr="00E02716" w:rsidTr="006F2A27">
        <w:trPr>
          <w:trHeight w:val="864"/>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Hukuki Sebepleri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Bir sözleşmenin kurulması veya ifasıyla doğrudan doğruya ilgili olması kaydıyla sözleşmenin taraflarına ait kişisel verilerin işlenmesinin gerekli olması, Veri sorumlusunun hukuki yükümlülüğünü yerine getirebilmesi için zorunlu olması</w:t>
            </w:r>
          </w:p>
        </w:tc>
      </w:tr>
      <w:tr w:rsidR="008C157F" w:rsidRPr="00E02716" w:rsidTr="006F2A27">
        <w:trPr>
          <w:trHeight w:val="288"/>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r w:rsidRPr="00E02716">
              <w:rPr>
                <w:rFonts w:ascii="Arial" w:eastAsia="Times New Roman" w:hAnsi="Arial" w:cs="Arial"/>
                <w:b/>
                <w:bCs/>
                <w:color w:val="000000"/>
                <w:sz w:val="20"/>
                <w:szCs w:val="20"/>
                <w:lang w:eastAsia="tr-TR"/>
              </w:rPr>
              <w:t>Hukuki İşlem</w:t>
            </w: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İşlenen Kişisel Veri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Adli Makamlarla Yazışmalardaki Bilgiler, Dava Dosyasındaki Bilgiler, Yetkili kişi, kurum ve kuruluşlarla yapılan yazışmalara ait bilgiler, icra dosyalarına dair veriler, yasal bilgi taleplerine ilişkin bilgiler.</w:t>
            </w:r>
          </w:p>
        </w:tc>
      </w:tr>
      <w:tr w:rsidR="008C157F" w:rsidRPr="00E02716" w:rsidTr="006F2A27">
        <w:trPr>
          <w:trHeight w:val="288"/>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İşleme Amacı</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Hukuk İşlerinin Takibi ve Yürütülmesi, Yetkili Kişi, Kurum ve Kuruluşlara Bilgi Verilmesi</w:t>
            </w:r>
          </w:p>
        </w:tc>
      </w:tr>
      <w:tr w:rsidR="008C157F" w:rsidRPr="00E02716" w:rsidTr="006F2A27">
        <w:trPr>
          <w:trHeight w:val="288"/>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Hukuki Sebepleri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Veri sorumlusunun hukuki yükümlülüğünü yerine getirebilmesi için zorunlu olması</w:t>
            </w:r>
          </w:p>
        </w:tc>
      </w:tr>
      <w:tr w:rsidR="008C157F" w:rsidRPr="00E02716" w:rsidTr="006F2A27">
        <w:trPr>
          <w:trHeight w:val="288"/>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r w:rsidRPr="00E02716">
              <w:rPr>
                <w:rFonts w:ascii="Arial" w:eastAsia="Times New Roman" w:hAnsi="Arial" w:cs="Arial"/>
                <w:b/>
                <w:bCs/>
                <w:color w:val="000000"/>
                <w:sz w:val="20"/>
                <w:szCs w:val="20"/>
                <w:lang w:eastAsia="tr-TR"/>
              </w:rPr>
              <w:t xml:space="preserve">Fiziksel </w:t>
            </w:r>
            <w:proofErr w:type="gramStart"/>
            <w:r w:rsidRPr="00E02716">
              <w:rPr>
                <w:rFonts w:ascii="Arial" w:eastAsia="Times New Roman" w:hAnsi="Arial" w:cs="Arial"/>
                <w:b/>
                <w:bCs/>
                <w:color w:val="000000"/>
                <w:sz w:val="20"/>
                <w:szCs w:val="20"/>
                <w:lang w:eastAsia="tr-TR"/>
              </w:rPr>
              <w:t>Mekan</w:t>
            </w:r>
            <w:proofErr w:type="gramEnd"/>
            <w:r w:rsidRPr="00E02716">
              <w:rPr>
                <w:rFonts w:ascii="Arial" w:eastAsia="Times New Roman" w:hAnsi="Arial" w:cs="Arial"/>
                <w:b/>
                <w:bCs/>
                <w:color w:val="000000"/>
                <w:sz w:val="20"/>
                <w:szCs w:val="20"/>
                <w:lang w:eastAsia="tr-TR"/>
              </w:rPr>
              <w:t xml:space="preserve"> Güvenliği</w:t>
            </w: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İşlenen Kişisel Veri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8C157F">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 xml:space="preserve">Çalışan Giriş-Çıkış Kayıt Bilgileri, </w:t>
            </w:r>
            <w:proofErr w:type="gramStart"/>
            <w:r w:rsidRPr="00E02716">
              <w:rPr>
                <w:rFonts w:ascii="Arial" w:eastAsia="Times New Roman" w:hAnsi="Arial" w:cs="Arial"/>
                <w:color w:val="000000"/>
                <w:sz w:val="20"/>
                <w:szCs w:val="20"/>
                <w:lang w:eastAsia="tr-TR"/>
              </w:rPr>
              <w:t>Kamera  Kayıtları</w:t>
            </w:r>
            <w:proofErr w:type="gramEnd"/>
          </w:p>
        </w:tc>
      </w:tr>
      <w:tr w:rsidR="008C157F" w:rsidRPr="00E02716" w:rsidTr="006F2A27">
        <w:trPr>
          <w:trHeight w:val="288"/>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İşleme Amacı</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Fiziksel Mekân Güvenliğinin Temini</w:t>
            </w:r>
          </w:p>
        </w:tc>
      </w:tr>
      <w:tr w:rsidR="008C157F" w:rsidRPr="00E02716" w:rsidTr="006F2A27">
        <w:trPr>
          <w:trHeight w:val="576"/>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Hukuki Sebepleri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Veri sahibinin temel hak ve özgürlüklerine zarar vermemek kaydıyla, veri sorumlusunun meşru menfaatleri için veri işlenmesinin zorunlu olması</w:t>
            </w:r>
          </w:p>
        </w:tc>
      </w:tr>
      <w:tr w:rsidR="008C157F" w:rsidRPr="00E02716" w:rsidTr="006F2A27">
        <w:trPr>
          <w:trHeight w:val="288"/>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r w:rsidRPr="00E02716">
              <w:rPr>
                <w:rFonts w:ascii="Arial" w:eastAsia="Times New Roman" w:hAnsi="Arial" w:cs="Arial"/>
                <w:b/>
                <w:bCs/>
                <w:color w:val="000000"/>
                <w:sz w:val="20"/>
                <w:szCs w:val="20"/>
                <w:lang w:eastAsia="tr-TR"/>
              </w:rPr>
              <w:t>İşlem Güvenliği</w:t>
            </w: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İşlenen Kişisel Veri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 xml:space="preserve">IP adresi bilgileri, internet sitesi giriş-çıkış bilgileri, şifre ve </w:t>
            </w:r>
            <w:proofErr w:type="gramStart"/>
            <w:r w:rsidRPr="00E02716">
              <w:rPr>
                <w:rFonts w:ascii="Arial" w:eastAsia="Times New Roman" w:hAnsi="Arial" w:cs="Arial"/>
                <w:color w:val="000000"/>
                <w:sz w:val="20"/>
                <w:szCs w:val="20"/>
                <w:lang w:eastAsia="tr-TR"/>
              </w:rPr>
              <w:t>parola  bilgileri</w:t>
            </w:r>
            <w:proofErr w:type="gramEnd"/>
          </w:p>
        </w:tc>
      </w:tr>
      <w:tr w:rsidR="008C157F" w:rsidRPr="00E02716" w:rsidTr="006F2A27">
        <w:trPr>
          <w:trHeight w:val="288"/>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İşleme Amacı</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Bilgi Güvenliği Süreçlerinin Yürütülmesi</w:t>
            </w:r>
          </w:p>
        </w:tc>
      </w:tr>
      <w:tr w:rsidR="008C157F" w:rsidRPr="00E02716" w:rsidTr="006F2A27">
        <w:trPr>
          <w:trHeight w:val="576"/>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Hukuki Sebepleri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Veri sahibinin temel hak ve özgürlüklerine zarar vermemek kaydıyla, veri sorumlusunun meşru menfaatleri için veri işlenmesinin zorunlu olması</w:t>
            </w:r>
          </w:p>
        </w:tc>
      </w:tr>
      <w:tr w:rsidR="008C157F" w:rsidRPr="00E02716" w:rsidTr="006F2A27">
        <w:trPr>
          <w:trHeight w:val="288"/>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r w:rsidRPr="00E02716">
              <w:rPr>
                <w:rFonts w:ascii="Arial" w:eastAsia="Times New Roman" w:hAnsi="Arial" w:cs="Arial"/>
                <w:b/>
                <w:bCs/>
                <w:color w:val="000000"/>
                <w:sz w:val="20"/>
                <w:szCs w:val="20"/>
                <w:lang w:eastAsia="tr-TR"/>
              </w:rPr>
              <w:t>Finans</w:t>
            </w: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İşlenen Kişisel Veri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 xml:space="preserve">Bilanço bilgileri, Maaş ve yan hakların ödenmesi, şirket dışı görevlendirmelerde ödemelerin yapılabilmesi amacıyla edinilen; banka isim ve şube bilgisi, banka hesap </w:t>
            </w:r>
            <w:proofErr w:type="spellStart"/>
            <w:r w:rsidRPr="00E02716">
              <w:rPr>
                <w:rFonts w:ascii="Arial" w:eastAsia="Times New Roman" w:hAnsi="Arial" w:cs="Arial"/>
                <w:color w:val="000000"/>
                <w:sz w:val="20"/>
                <w:szCs w:val="20"/>
                <w:lang w:eastAsia="tr-TR"/>
              </w:rPr>
              <w:t>no</w:t>
            </w:r>
            <w:proofErr w:type="spellEnd"/>
            <w:r w:rsidRPr="00E02716">
              <w:rPr>
                <w:rFonts w:ascii="Arial" w:eastAsia="Times New Roman" w:hAnsi="Arial" w:cs="Arial"/>
                <w:color w:val="000000"/>
                <w:sz w:val="20"/>
                <w:szCs w:val="20"/>
                <w:lang w:eastAsia="tr-TR"/>
              </w:rPr>
              <w:t xml:space="preserve"> bilgisi, IBAN </w:t>
            </w:r>
            <w:proofErr w:type="spellStart"/>
            <w:r w:rsidRPr="00E02716">
              <w:rPr>
                <w:rFonts w:ascii="Arial" w:eastAsia="Times New Roman" w:hAnsi="Arial" w:cs="Arial"/>
                <w:color w:val="000000"/>
                <w:sz w:val="20"/>
                <w:szCs w:val="20"/>
                <w:lang w:eastAsia="tr-TR"/>
              </w:rPr>
              <w:t>no</w:t>
            </w:r>
            <w:proofErr w:type="spellEnd"/>
            <w:r w:rsidRPr="00E02716">
              <w:rPr>
                <w:rFonts w:ascii="Arial" w:eastAsia="Times New Roman" w:hAnsi="Arial" w:cs="Arial"/>
                <w:color w:val="000000"/>
                <w:sz w:val="20"/>
                <w:szCs w:val="20"/>
                <w:lang w:eastAsia="tr-TR"/>
              </w:rPr>
              <w:t xml:space="preserve"> bilgisi</w:t>
            </w:r>
          </w:p>
        </w:tc>
      </w:tr>
      <w:tr w:rsidR="008C157F" w:rsidRPr="00E02716" w:rsidTr="006F2A27">
        <w:trPr>
          <w:trHeight w:val="576"/>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İşleme Amacı</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 xml:space="preserve">Finans ve Muhasebe İşlerinin Yürütülmesi, Yatırım Süreçlerinin Yürütülmesi, Yetkili Kişi, Kurum ve Kuruluşlara Bilgi Verilmesi </w:t>
            </w:r>
          </w:p>
        </w:tc>
      </w:tr>
      <w:tr w:rsidR="008C157F" w:rsidRPr="00E02716" w:rsidTr="006F2A27">
        <w:trPr>
          <w:trHeight w:val="864"/>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Hukuki Sebepleri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Veri sahibinin temel hak ve özgürlüklerine zarar vermemek kaydıyla, veri sorumlusunun meşru menfaatleri için veri işlenmesinin zorunlu olması, Veri sorumlusunun hukuki yükümlülüğünü yerine getirebilmesi için zorunlu olması</w:t>
            </w:r>
          </w:p>
        </w:tc>
      </w:tr>
      <w:tr w:rsidR="008C157F" w:rsidRPr="00E02716" w:rsidTr="006F2A27">
        <w:trPr>
          <w:trHeight w:val="288"/>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r w:rsidRPr="00E02716">
              <w:rPr>
                <w:rFonts w:ascii="Arial" w:eastAsia="Times New Roman" w:hAnsi="Arial" w:cs="Arial"/>
                <w:b/>
                <w:bCs/>
                <w:color w:val="000000"/>
                <w:sz w:val="20"/>
                <w:szCs w:val="20"/>
                <w:lang w:eastAsia="tr-TR"/>
              </w:rPr>
              <w:lastRenderedPageBreak/>
              <w:t>Mesleki Deneyim</w:t>
            </w: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İşlenen Kişisel Veri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Diploma bilgileri, gidilen kurslar, meslek içi eğitim bilgileri,  sertifikalar, transkript bilgileri</w:t>
            </w:r>
          </w:p>
        </w:tc>
      </w:tr>
      <w:tr w:rsidR="008C157F" w:rsidRPr="00E02716" w:rsidTr="006F2A27">
        <w:trPr>
          <w:trHeight w:val="576"/>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İşleme Amacı</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 xml:space="preserve">Çalışan Adaylarının Başvuru Süreçlerinin Yürütülmesi, Çalışanlar İçin İş Akdi ve Mevzuattan Kaynaklı Yükümlülüklerin Yerine Getirilmesi, İnsan Kaynakları Süreçlerinin Planlanması </w:t>
            </w:r>
          </w:p>
        </w:tc>
      </w:tr>
      <w:tr w:rsidR="008C157F" w:rsidRPr="00E02716" w:rsidTr="006F2A27">
        <w:trPr>
          <w:trHeight w:val="576"/>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Hukuki Sebepleri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Veri sahibinin temel hak ve özgürlüklerine zarar vermemek kaydıyla, veri sorumlusunun meşru menfaatleri için veri işlenmesinin zorunlu olması</w:t>
            </w:r>
          </w:p>
        </w:tc>
      </w:tr>
      <w:tr w:rsidR="008C157F" w:rsidRPr="00E02716" w:rsidTr="006F2A27">
        <w:trPr>
          <w:trHeight w:val="288"/>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r w:rsidRPr="00E02716">
              <w:rPr>
                <w:rFonts w:ascii="Arial" w:eastAsia="Times New Roman" w:hAnsi="Arial" w:cs="Arial"/>
                <w:b/>
                <w:bCs/>
                <w:color w:val="000000"/>
                <w:sz w:val="20"/>
                <w:szCs w:val="20"/>
                <w:lang w:eastAsia="tr-TR"/>
              </w:rPr>
              <w:t>Görsel ve İşitsel Kayıtlar</w:t>
            </w: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İşlenen Kişisel Veri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E93B30">
            <w:pPr>
              <w:spacing w:after="0" w:line="240" w:lineRule="auto"/>
              <w:rPr>
                <w:rFonts w:ascii="Arial" w:eastAsia="Times New Roman" w:hAnsi="Arial" w:cs="Arial"/>
                <w:color w:val="000000"/>
                <w:sz w:val="20"/>
                <w:szCs w:val="20"/>
                <w:lang w:eastAsia="tr-TR"/>
              </w:rPr>
            </w:pPr>
            <w:proofErr w:type="gramStart"/>
            <w:r w:rsidRPr="00E02716">
              <w:rPr>
                <w:rFonts w:ascii="Arial" w:eastAsia="Times New Roman" w:hAnsi="Arial" w:cs="Arial"/>
                <w:color w:val="000000"/>
                <w:sz w:val="20"/>
                <w:szCs w:val="20"/>
                <w:lang w:eastAsia="tr-TR"/>
              </w:rPr>
              <w:t xml:space="preserve">Görsel ve işitsel kayıtlar, Şirket’in düzenlediği konferans, seminer, tiyatro gösterisi, sergi, münazara ve benzeri etkinliklerde etkinlikle ilgili olarak; etkinliği tanıtmak, duyurmak, yaygınlaşmasını sağlamak gibi amaçlar için etkinliğin gerçekleştiği yerin ve katılanların durağan veya akan görüntüleri ve/veya sesleri ile Şirket merkez, şube ve temsilciliklerinde güvenliği sağlamak için kurulmuş olan kameraların sağladığı görsel/işitsel bilgiler. </w:t>
            </w:r>
            <w:proofErr w:type="gramEnd"/>
            <w:r w:rsidRPr="00E02716">
              <w:rPr>
                <w:rFonts w:ascii="Arial" w:eastAsia="Times New Roman" w:hAnsi="Arial" w:cs="Arial"/>
                <w:color w:val="000000"/>
                <w:sz w:val="20"/>
                <w:szCs w:val="20"/>
                <w:lang w:eastAsia="tr-TR"/>
              </w:rPr>
              <w:t xml:space="preserve">Söz konusu etkinliklerde elde edilen görsel/işitsel bilgiler Şirket </w:t>
            </w:r>
            <w:r w:rsidR="00E93B30" w:rsidRPr="00E02716">
              <w:rPr>
                <w:rFonts w:ascii="Arial" w:eastAsia="Times New Roman" w:hAnsi="Arial" w:cs="Arial"/>
                <w:color w:val="000000"/>
                <w:sz w:val="20"/>
                <w:szCs w:val="20"/>
                <w:lang w:eastAsia="tr-TR"/>
              </w:rPr>
              <w:t>f</w:t>
            </w:r>
            <w:r w:rsidRPr="00E02716">
              <w:rPr>
                <w:rFonts w:ascii="Arial" w:eastAsia="Times New Roman" w:hAnsi="Arial" w:cs="Arial"/>
                <w:color w:val="000000"/>
                <w:sz w:val="20"/>
                <w:szCs w:val="20"/>
                <w:lang w:eastAsia="tr-TR"/>
              </w:rPr>
              <w:t>aaliyetlerini aşmayacak ve etkinliğin amacı ile sınırlı olacak şekilde Şirket’in internet sitesinde, Şirket tarafından kullanılan sosyal paylaşım platformlarında, Şirket tarafından basılan eserlerde kullanılabilecektir. Yahut Şirket’in izniyle ve kontrolü altında basılmak/yayınlanmak üzere 3. kişilere (basımevi, yayıncı, kurum, kuruluş…) gönderilebilecektir. Bu kullanım usulü güvenlik kamera görüntülerini kapsamayacak olup, ilgili görsel/işitsel kişisel veriler kullanılmadan önce (</w:t>
            </w:r>
            <w:proofErr w:type="spellStart"/>
            <w:r w:rsidRPr="00E02716">
              <w:rPr>
                <w:rFonts w:ascii="Arial" w:eastAsia="Times New Roman" w:hAnsi="Arial" w:cs="Arial"/>
                <w:color w:val="000000"/>
                <w:sz w:val="20"/>
                <w:szCs w:val="20"/>
                <w:lang w:eastAsia="tr-TR"/>
              </w:rPr>
              <w:t>Misalen</w:t>
            </w:r>
            <w:proofErr w:type="spellEnd"/>
            <w:r w:rsidRPr="00E02716">
              <w:rPr>
                <w:rFonts w:ascii="Arial" w:eastAsia="Times New Roman" w:hAnsi="Arial" w:cs="Arial"/>
                <w:color w:val="000000"/>
                <w:sz w:val="20"/>
                <w:szCs w:val="20"/>
                <w:lang w:eastAsia="tr-TR"/>
              </w:rPr>
              <w:t>; etkinliğin başında) katılımcılara ayrıca bilgilendirme yapılacak olup, açık rızaları alınacaktır.</w:t>
            </w:r>
          </w:p>
        </w:tc>
      </w:tr>
      <w:tr w:rsidR="008C157F" w:rsidRPr="00E02716" w:rsidTr="00E93B30">
        <w:trPr>
          <w:trHeight w:val="397"/>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İşleme Amacı</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İş Faaliyetlerinin Yürütülmesi / Denetimi, Yetkili Kişi, Kurum ve Kuruluşlara Bilgi Verilmesi</w:t>
            </w:r>
          </w:p>
        </w:tc>
      </w:tr>
      <w:tr w:rsidR="008C157F" w:rsidRPr="00E02716" w:rsidTr="006F2A27">
        <w:trPr>
          <w:trHeight w:val="576"/>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Hukuki Sebepleri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Veri sahibinin temel hak ve özgürlüklerine zarar vermemek kaydıyla, veri sorumlusunun meşru menfaatleri için veri işlenmesinin zorunlu olması</w:t>
            </w:r>
          </w:p>
        </w:tc>
      </w:tr>
      <w:tr w:rsidR="008C157F" w:rsidRPr="00E02716" w:rsidTr="006F2A27">
        <w:trPr>
          <w:trHeight w:val="576"/>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r w:rsidRPr="00E02716">
              <w:rPr>
                <w:rFonts w:ascii="Arial" w:eastAsia="Times New Roman" w:hAnsi="Arial" w:cs="Arial"/>
                <w:b/>
                <w:bCs/>
                <w:color w:val="000000"/>
                <w:sz w:val="20"/>
                <w:szCs w:val="20"/>
                <w:lang w:eastAsia="tr-TR"/>
              </w:rPr>
              <w:t xml:space="preserve">Sağlık Bilgileri </w:t>
            </w: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İşlenen Kişisel Veri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 xml:space="preserve">Engellilik durumuna ait bilgiler, kan grubu bilgisi, kişisel sağlık bilgileri,  kullanılan cihaz ve </w:t>
            </w:r>
            <w:proofErr w:type="gramStart"/>
            <w:r w:rsidRPr="00E02716">
              <w:rPr>
                <w:rFonts w:ascii="Arial" w:eastAsia="Times New Roman" w:hAnsi="Arial" w:cs="Arial"/>
                <w:color w:val="000000"/>
                <w:sz w:val="20"/>
                <w:szCs w:val="20"/>
                <w:lang w:eastAsia="tr-TR"/>
              </w:rPr>
              <w:t>protez</w:t>
            </w:r>
            <w:proofErr w:type="gramEnd"/>
            <w:r w:rsidRPr="00E02716">
              <w:rPr>
                <w:rFonts w:ascii="Arial" w:eastAsia="Times New Roman" w:hAnsi="Arial" w:cs="Arial"/>
                <w:color w:val="000000"/>
                <w:sz w:val="20"/>
                <w:szCs w:val="20"/>
                <w:lang w:eastAsia="tr-TR"/>
              </w:rPr>
              <w:t xml:space="preserve"> bilgileri</w:t>
            </w:r>
          </w:p>
        </w:tc>
      </w:tr>
      <w:tr w:rsidR="008C157F" w:rsidRPr="00E02716" w:rsidTr="006F2A27">
        <w:trPr>
          <w:trHeight w:val="864"/>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İşleme Amacı</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Çalışanlar İçin İş Akdi ve Mevzuattan Kaynaklı Yükümlülüklerin Yerine Getirilmesi, Çalışanlar İçin Yan Haklar ve Menfaatleri Süreçlerinin Yürütülmesi, İş Sağlığı / Güvenliği Faaliyetlerinin Yürütülmesi, Yetkili Kişi, Kurum ve Kuruluşlara Bilgi Verilmesi</w:t>
            </w:r>
          </w:p>
        </w:tc>
      </w:tr>
      <w:tr w:rsidR="008C157F" w:rsidRPr="00E02716" w:rsidTr="006F2A27">
        <w:trPr>
          <w:trHeight w:val="864"/>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Hukuki Sebepleri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Kanunlarda açıkça öngörülmesi, Veri sorumlusunun hukuki yükümlülüğünü yerine getirebilmesi için zorunlu olması, Bir hakkın tesisi, kullanılması veya korunması için veri işlemenin zorunlu olması</w:t>
            </w:r>
          </w:p>
        </w:tc>
      </w:tr>
      <w:tr w:rsidR="008C157F" w:rsidRPr="00E02716" w:rsidTr="006F2A27">
        <w:trPr>
          <w:trHeight w:val="288"/>
        </w:trPr>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8C157F" w:rsidRPr="00E02716" w:rsidRDefault="008C157F" w:rsidP="006F2A27">
            <w:pPr>
              <w:spacing w:after="0" w:line="240" w:lineRule="auto"/>
              <w:jc w:val="center"/>
              <w:rPr>
                <w:rFonts w:ascii="Arial" w:eastAsia="Times New Roman" w:hAnsi="Arial" w:cs="Arial"/>
                <w:b/>
                <w:bCs/>
                <w:color w:val="000000"/>
                <w:sz w:val="20"/>
                <w:szCs w:val="20"/>
                <w:lang w:eastAsia="tr-TR"/>
              </w:rPr>
            </w:pPr>
            <w:r w:rsidRPr="00E02716">
              <w:rPr>
                <w:rFonts w:ascii="Arial" w:eastAsia="Times New Roman" w:hAnsi="Arial" w:cs="Arial"/>
                <w:b/>
                <w:bCs/>
                <w:color w:val="000000"/>
                <w:sz w:val="20"/>
                <w:szCs w:val="20"/>
                <w:lang w:eastAsia="tr-TR"/>
              </w:rPr>
              <w:t xml:space="preserve">Ceza Mahkûmiyeti ve Güvenlik Tedbirleri </w:t>
            </w: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İşlenen Kişisel Veri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Ceza mahkûmiyetine ilişkin bilgiler,  güvenlik tedbirlerine ilişkin bilgiler</w:t>
            </w:r>
          </w:p>
        </w:tc>
      </w:tr>
      <w:tr w:rsidR="008C157F" w:rsidRPr="00E02716" w:rsidTr="006F2A27">
        <w:trPr>
          <w:trHeight w:val="576"/>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İşleme Amacı</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 xml:space="preserve">Çalışan Adaylarının Başvuru Süreçlerinin Yürütülmesi, İnsan Kaynakları Süreçlerinin Planlanması, Yetkili Kişi, Kurum ve Kuruluşlara Bilgi Verilmesi </w:t>
            </w:r>
          </w:p>
        </w:tc>
      </w:tr>
      <w:tr w:rsidR="008C157F" w:rsidRPr="00E02716" w:rsidTr="006F2A27">
        <w:trPr>
          <w:trHeight w:val="288"/>
        </w:trPr>
        <w:tc>
          <w:tcPr>
            <w:tcW w:w="1560" w:type="dxa"/>
            <w:vMerge/>
            <w:tcBorders>
              <w:top w:val="nil"/>
              <w:left w:val="single" w:sz="4" w:space="0" w:color="auto"/>
              <w:bottom w:val="single" w:sz="4" w:space="0" w:color="auto"/>
              <w:right w:val="single" w:sz="4" w:space="0" w:color="auto"/>
            </w:tcBorders>
            <w:vAlign w:val="center"/>
            <w:hideMark/>
          </w:tcPr>
          <w:p w:rsidR="008C157F" w:rsidRPr="00E02716" w:rsidRDefault="008C157F" w:rsidP="006F2A27">
            <w:pPr>
              <w:spacing w:after="0" w:line="240" w:lineRule="auto"/>
              <w:rPr>
                <w:rFonts w:ascii="Arial" w:eastAsia="Times New Roman" w:hAnsi="Arial" w:cs="Arial"/>
                <w:b/>
                <w:bCs/>
                <w:color w:val="000000"/>
                <w:sz w:val="20"/>
                <w:szCs w:val="20"/>
                <w:lang w:eastAsia="tr-TR"/>
              </w:rPr>
            </w:pPr>
          </w:p>
        </w:tc>
        <w:tc>
          <w:tcPr>
            <w:tcW w:w="1984" w:type="dxa"/>
            <w:tcBorders>
              <w:top w:val="nil"/>
              <w:left w:val="nil"/>
              <w:bottom w:val="single" w:sz="4" w:space="0" w:color="auto"/>
              <w:right w:val="single" w:sz="4" w:space="0" w:color="auto"/>
            </w:tcBorders>
            <w:shd w:val="clear" w:color="auto" w:fill="auto"/>
            <w:noWrap/>
            <w:vAlign w:val="center"/>
            <w:hideMark/>
          </w:tcPr>
          <w:p w:rsidR="008C157F" w:rsidRPr="00E02716" w:rsidRDefault="008C157F" w:rsidP="006F2A27">
            <w:pPr>
              <w:spacing w:after="0" w:line="240" w:lineRule="auto"/>
              <w:jc w:val="center"/>
              <w:rPr>
                <w:rFonts w:ascii="Arial" w:eastAsia="Times New Roman" w:hAnsi="Arial" w:cs="Arial"/>
                <w:b/>
                <w:bCs/>
                <w:i/>
                <w:iCs/>
                <w:color w:val="000000"/>
                <w:sz w:val="20"/>
                <w:szCs w:val="20"/>
                <w:lang w:eastAsia="tr-TR"/>
              </w:rPr>
            </w:pPr>
            <w:r w:rsidRPr="00E02716">
              <w:rPr>
                <w:rFonts w:ascii="Arial" w:eastAsia="Times New Roman" w:hAnsi="Arial" w:cs="Arial"/>
                <w:b/>
                <w:bCs/>
                <w:i/>
                <w:iCs/>
                <w:color w:val="000000"/>
                <w:sz w:val="20"/>
                <w:szCs w:val="20"/>
                <w:lang w:eastAsia="tr-TR"/>
              </w:rPr>
              <w:t>Hukuki Sebepleri</w:t>
            </w:r>
          </w:p>
        </w:tc>
        <w:tc>
          <w:tcPr>
            <w:tcW w:w="5528" w:type="dxa"/>
            <w:tcBorders>
              <w:top w:val="nil"/>
              <w:left w:val="nil"/>
              <w:bottom w:val="single" w:sz="4" w:space="0" w:color="auto"/>
              <w:right w:val="single" w:sz="4" w:space="0" w:color="auto"/>
            </w:tcBorders>
            <w:shd w:val="clear" w:color="auto" w:fill="auto"/>
            <w:vAlign w:val="bottom"/>
            <w:hideMark/>
          </w:tcPr>
          <w:p w:rsidR="008C157F" w:rsidRPr="00E02716" w:rsidRDefault="008C157F" w:rsidP="006F2A27">
            <w:pPr>
              <w:spacing w:after="0" w:line="240" w:lineRule="auto"/>
              <w:rPr>
                <w:rFonts w:ascii="Arial" w:eastAsia="Times New Roman" w:hAnsi="Arial" w:cs="Arial"/>
                <w:color w:val="000000"/>
                <w:sz w:val="20"/>
                <w:szCs w:val="20"/>
                <w:lang w:eastAsia="tr-TR"/>
              </w:rPr>
            </w:pPr>
            <w:r w:rsidRPr="00E02716">
              <w:rPr>
                <w:rFonts w:ascii="Arial" w:eastAsia="Times New Roman" w:hAnsi="Arial" w:cs="Arial"/>
                <w:color w:val="000000"/>
                <w:sz w:val="20"/>
                <w:szCs w:val="20"/>
                <w:lang w:eastAsia="tr-TR"/>
              </w:rPr>
              <w:t>İlgili kişinin açık rızasının bulunması</w:t>
            </w:r>
          </w:p>
        </w:tc>
      </w:tr>
    </w:tbl>
    <w:p w:rsidR="008C157F" w:rsidRPr="00E02716" w:rsidRDefault="008C157F" w:rsidP="008C157F">
      <w:pPr>
        <w:jc w:val="both"/>
        <w:rPr>
          <w:rFonts w:ascii="Arial" w:hAnsi="Arial" w:cs="Arial"/>
          <w:b/>
          <w:sz w:val="20"/>
          <w:szCs w:val="20"/>
        </w:rPr>
      </w:pPr>
    </w:p>
    <w:p w:rsidR="008C157F" w:rsidRPr="00E02716" w:rsidRDefault="008C157F" w:rsidP="008C157F">
      <w:pPr>
        <w:jc w:val="both"/>
        <w:rPr>
          <w:rFonts w:ascii="Arial" w:hAnsi="Arial" w:cs="Arial"/>
          <w:sz w:val="20"/>
          <w:szCs w:val="20"/>
        </w:rPr>
      </w:pPr>
      <w:r w:rsidRPr="00E02716">
        <w:rPr>
          <w:rFonts w:ascii="Arial" w:hAnsi="Arial" w:cs="Arial"/>
          <w:sz w:val="20"/>
          <w:szCs w:val="20"/>
        </w:rPr>
        <w:t xml:space="preserve">Şirket’in yukarıda belirtilen amaçlar haricinde başka herhangi bir doğrudan özel nitelikli kişisel veri işleme amacı olmamakla birlikte Şirket’e sunmuş olduğunuz kimlik belgesi, fotoğraflar yahut etkinlikler kapsamında durağan/akan görüntülerden elde edilen veriler kapsamında dolaylı olarak edinilme ihtimali </w:t>
      </w:r>
      <w:r w:rsidRPr="00E02716">
        <w:rPr>
          <w:rFonts w:ascii="Arial" w:hAnsi="Arial" w:cs="Arial"/>
          <w:sz w:val="20"/>
          <w:szCs w:val="20"/>
        </w:rPr>
        <w:lastRenderedPageBreak/>
        <w:t xml:space="preserve">olan din, kılık-kıyafet, felsefi inanç, siyasi düşünce ve sağlık verileriniz (örneğin fotoğraftan anlaşılan kıyafet, cihaz ve </w:t>
      </w:r>
      <w:proofErr w:type="gramStart"/>
      <w:r w:rsidRPr="00E02716">
        <w:rPr>
          <w:rFonts w:ascii="Arial" w:hAnsi="Arial" w:cs="Arial"/>
          <w:sz w:val="20"/>
          <w:szCs w:val="20"/>
        </w:rPr>
        <w:t>protezler</w:t>
      </w:r>
      <w:proofErr w:type="gramEnd"/>
      <w:r w:rsidRPr="00E02716">
        <w:rPr>
          <w:rFonts w:ascii="Arial" w:hAnsi="Arial" w:cs="Arial"/>
          <w:sz w:val="20"/>
          <w:szCs w:val="20"/>
        </w:rPr>
        <w:t>) ile Şirket tarafından sağlanan bir evrakta ihtiyari olarak belirttiğiniz özel nitelikli sair bilgileri de işleyebilmektedir.</w:t>
      </w:r>
    </w:p>
    <w:p w:rsidR="008C157F" w:rsidRPr="00E02716" w:rsidRDefault="008C157F" w:rsidP="008C157F">
      <w:pPr>
        <w:jc w:val="both"/>
        <w:rPr>
          <w:rFonts w:ascii="Arial" w:hAnsi="Arial" w:cs="Arial"/>
          <w:sz w:val="20"/>
          <w:szCs w:val="20"/>
        </w:rPr>
      </w:pPr>
      <w:r w:rsidRPr="00E02716">
        <w:rPr>
          <w:rFonts w:ascii="Arial" w:hAnsi="Arial" w:cs="Arial"/>
          <w:sz w:val="20"/>
          <w:szCs w:val="20"/>
        </w:rPr>
        <w:t xml:space="preserve">Kişisel verileriniz, gerek sözleşme ilişkisinin kurulmasından önce gerekse sözleşme ilişkisinin kurulmasından sonra ve devamı boyunca Şirketimize ibraz etmiş olduğunuz ve üçüncü kişilerden, kanunlarda öngörülen nedenlerle kamu kurum ve kuruluşlarından elde edilen her türlü bilgi, belge ve doküman aracılığı </w:t>
      </w:r>
      <w:proofErr w:type="gramStart"/>
      <w:r w:rsidRPr="00E02716">
        <w:rPr>
          <w:rFonts w:ascii="Arial" w:hAnsi="Arial" w:cs="Arial"/>
          <w:sz w:val="20"/>
          <w:szCs w:val="20"/>
        </w:rPr>
        <w:t>ile,</w:t>
      </w:r>
      <w:proofErr w:type="gramEnd"/>
      <w:r w:rsidRPr="00E02716">
        <w:rPr>
          <w:rFonts w:ascii="Arial" w:hAnsi="Arial" w:cs="Arial"/>
          <w:sz w:val="20"/>
          <w:szCs w:val="20"/>
        </w:rPr>
        <w:t xml:space="preserve"> kanunlarda öngörülen nedenlerle fiziksel veya elektronik ortamlar aracılığıyla, internet üzerinden doldurulan kayıt/başvuru formları, alındı ve harcama belgeleri, etkinliklerde kullanılan görüntü ve ses kayıt cihazları, güvenlik kamera kayıtları ve ŞİRKET resmi e-mail adresine, KEP adresine veya faks adresine kişisel veri gönderilmesi durumunda söz konusu iletişim kanalları vasıtasıyla toplanmaktadır. </w:t>
      </w:r>
    </w:p>
    <w:p w:rsidR="008C157F" w:rsidRPr="00E02716" w:rsidRDefault="008C157F" w:rsidP="008C157F">
      <w:pPr>
        <w:jc w:val="both"/>
        <w:rPr>
          <w:rFonts w:ascii="Arial" w:hAnsi="Arial" w:cs="Arial"/>
          <w:sz w:val="20"/>
          <w:szCs w:val="20"/>
        </w:rPr>
      </w:pPr>
      <w:r w:rsidRPr="00E02716">
        <w:rPr>
          <w:rFonts w:ascii="Arial" w:hAnsi="Arial" w:cs="Arial"/>
          <w:sz w:val="20"/>
          <w:szCs w:val="20"/>
        </w:rPr>
        <w:t xml:space="preserve">Kişisel veriler, </w:t>
      </w:r>
      <w:proofErr w:type="spellStart"/>
      <w:r w:rsidRPr="00E02716">
        <w:rPr>
          <w:rFonts w:ascii="Arial" w:hAnsi="Arial" w:cs="Arial"/>
          <w:sz w:val="20"/>
          <w:szCs w:val="20"/>
        </w:rPr>
        <w:t>fiziken</w:t>
      </w:r>
      <w:proofErr w:type="spellEnd"/>
      <w:r w:rsidRPr="00E02716">
        <w:rPr>
          <w:rFonts w:ascii="Arial" w:hAnsi="Arial" w:cs="Arial"/>
          <w:sz w:val="20"/>
          <w:szCs w:val="20"/>
        </w:rPr>
        <w:t xml:space="preserve"> evrak gönderilmesi, Şirket’in sağladığı bir evrakın </w:t>
      </w:r>
      <w:proofErr w:type="spellStart"/>
      <w:r w:rsidRPr="00E02716">
        <w:rPr>
          <w:rFonts w:ascii="Arial" w:hAnsi="Arial" w:cs="Arial"/>
          <w:sz w:val="20"/>
          <w:szCs w:val="20"/>
        </w:rPr>
        <w:t>fiziken</w:t>
      </w:r>
      <w:proofErr w:type="spellEnd"/>
      <w:r w:rsidRPr="00E02716">
        <w:rPr>
          <w:rFonts w:ascii="Arial" w:hAnsi="Arial" w:cs="Arial"/>
          <w:sz w:val="20"/>
          <w:szCs w:val="20"/>
        </w:rPr>
        <w:t xml:space="preserve"> doldurulması, Şirket’e ait telefon numaralarının aranması suretiyle de toplanmaktadır.</w:t>
      </w:r>
    </w:p>
    <w:p w:rsidR="00C90D00" w:rsidRPr="00E02716" w:rsidRDefault="00C90D00" w:rsidP="00C90D00">
      <w:pPr>
        <w:jc w:val="both"/>
        <w:rPr>
          <w:rFonts w:ascii="Arial" w:hAnsi="Arial" w:cs="Arial"/>
          <w:b/>
          <w:sz w:val="20"/>
          <w:szCs w:val="20"/>
        </w:rPr>
      </w:pPr>
      <w:r w:rsidRPr="00E02716">
        <w:rPr>
          <w:rFonts w:ascii="Arial" w:hAnsi="Arial" w:cs="Arial"/>
          <w:b/>
          <w:sz w:val="20"/>
          <w:szCs w:val="20"/>
        </w:rPr>
        <w:t>C. KİŞİSEL VERİLERİN AKTARIMI</w:t>
      </w:r>
    </w:p>
    <w:p w:rsidR="00C90D00" w:rsidRPr="00E02716" w:rsidRDefault="00C90D00" w:rsidP="00C90D00">
      <w:pPr>
        <w:jc w:val="both"/>
        <w:rPr>
          <w:rFonts w:ascii="Arial" w:hAnsi="Arial" w:cs="Arial"/>
          <w:sz w:val="20"/>
          <w:szCs w:val="20"/>
        </w:rPr>
      </w:pPr>
      <w:r w:rsidRPr="00E02716">
        <w:rPr>
          <w:rFonts w:ascii="Arial" w:hAnsi="Arial" w:cs="Arial"/>
          <w:sz w:val="20"/>
          <w:szCs w:val="20"/>
        </w:rPr>
        <w:t xml:space="preserve">Kişisel veri aktarımlarında uygulanacak usul ve esaslar KVK Kanunu’nun 8. ve 9. maddelerinde düzenlenmiş olup kişisel verileriniz bu Aydınlatma Metninde gösterilen amaçlar için ve buradaki vasıtalarla, yetkili kamu kurum ve kuruluşları, yargı mercileri, infaz mercileri, emniyet birimleri ile paylaşılmaktadır. </w:t>
      </w:r>
    </w:p>
    <w:p w:rsidR="00C90D00" w:rsidRPr="00E02716" w:rsidRDefault="00C90D00" w:rsidP="00C90D00">
      <w:pPr>
        <w:jc w:val="both"/>
        <w:rPr>
          <w:rFonts w:ascii="Arial" w:hAnsi="Arial" w:cs="Arial"/>
          <w:sz w:val="20"/>
          <w:szCs w:val="20"/>
        </w:rPr>
      </w:pPr>
      <w:r w:rsidRPr="00E02716">
        <w:rPr>
          <w:rFonts w:ascii="Arial" w:hAnsi="Arial" w:cs="Arial"/>
          <w:sz w:val="20"/>
          <w:szCs w:val="20"/>
        </w:rPr>
        <w:t xml:space="preserve">Şirket amaçlarını ilgilendirmeyen hiçbir veri aktarımı yapmamaktadır. Örneğin; rızanız doğrultusunda elde etmiş olsak dahi araç plakanıza ait bilgiler yukarıda gösterilen kişi ve kurumlar da </w:t>
      </w:r>
      <w:proofErr w:type="gramStart"/>
      <w:r w:rsidRPr="00E02716">
        <w:rPr>
          <w:rFonts w:ascii="Arial" w:hAnsi="Arial" w:cs="Arial"/>
          <w:sz w:val="20"/>
          <w:szCs w:val="20"/>
        </w:rPr>
        <w:t>dahil</w:t>
      </w:r>
      <w:proofErr w:type="gramEnd"/>
      <w:r w:rsidRPr="00E02716">
        <w:rPr>
          <w:rFonts w:ascii="Arial" w:hAnsi="Arial" w:cs="Arial"/>
          <w:sz w:val="20"/>
          <w:szCs w:val="20"/>
        </w:rPr>
        <w:t xml:space="preserve"> olmak üzere hiçbir 3. kişi ile paylaşılmamaktadır. Bu belirlemenin istisnası, söz konusu veriye ilişkin aktarımın mevzuat ile zorunlu </w:t>
      </w:r>
      <w:proofErr w:type="gramStart"/>
      <w:r w:rsidRPr="00E02716">
        <w:rPr>
          <w:rFonts w:ascii="Arial" w:hAnsi="Arial" w:cs="Arial"/>
          <w:sz w:val="20"/>
          <w:szCs w:val="20"/>
        </w:rPr>
        <w:t>kılınması,</w:t>
      </w:r>
      <w:proofErr w:type="gramEnd"/>
      <w:r w:rsidRPr="00E02716">
        <w:rPr>
          <w:rFonts w:ascii="Arial" w:hAnsi="Arial" w:cs="Arial"/>
          <w:sz w:val="20"/>
          <w:szCs w:val="20"/>
        </w:rPr>
        <w:t xml:space="preserve"> yahut bir suç soruşturması için mecburi olması veya resmî bir makamca mevzuata dayalı olarak ve gerekçesi gösterilerek talep edilmesidir.</w:t>
      </w:r>
    </w:p>
    <w:p w:rsidR="00C90D00" w:rsidRPr="00E02716" w:rsidRDefault="00C90D00" w:rsidP="00C90D00">
      <w:pPr>
        <w:jc w:val="both"/>
        <w:rPr>
          <w:rFonts w:ascii="Arial" w:hAnsi="Arial" w:cs="Arial"/>
          <w:sz w:val="20"/>
          <w:szCs w:val="20"/>
        </w:rPr>
      </w:pPr>
      <w:r w:rsidRPr="00E02716">
        <w:rPr>
          <w:rFonts w:ascii="Arial" w:hAnsi="Arial" w:cs="Arial"/>
          <w:sz w:val="20"/>
          <w:szCs w:val="20"/>
        </w:rPr>
        <w:t>Kişisel verilerinizi aşağıdaki alıcılar ve/veya alıcı kategorileri ile de paylaşabiliriz:</w:t>
      </w:r>
    </w:p>
    <w:p w:rsidR="00C90D00" w:rsidRPr="00E02716" w:rsidRDefault="00C90D00" w:rsidP="00C90D00">
      <w:pPr>
        <w:jc w:val="both"/>
        <w:rPr>
          <w:rFonts w:ascii="Arial" w:hAnsi="Arial" w:cs="Arial"/>
          <w:sz w:val="20"/>
          <w:szCs w:val="20"/>
        </w:rPr>
      </w:pPr>
      <w:r w:rsidRPr="00E02716">
        <w:rPr>
          <w:rFonts w:ascii="Arial" w:hAnsi="Arial" w:cs="Arial"/>
          <w:sz w:val="20"/>
          <w:szCs w:val="20"/>
        </w:rPr>
        <w:t> </w:t>
      </w:r>
      <w:r w:rsidRPr="00E02716">
        <w:rPr>
          <w:rFonts w:ascii="Cambria Math" w:hAnsi="Cambria Math" w:cs="Cambria Math"/>
          <w:sz w:val="20"/>
          <w:szCs w:val="20"/>
        </w:rPr>
        <w:t>⦁</w:t>
      </w:r>
      <w:r w:rsidRPr="00E02716">
        <w:rPr>
          <w:rFonts w:ascii="Arial" w:hAnsi="Arial" w:cs="Arial"/>
          <w:sz w:val="20"/>
          <w:szCs w:val="20"/>
        </w:rPr>
        <w:t xml:space="preserve"> Bu aydınlatma metninde açıklanan kişisel veri işlemlerini gerçekleştirmek üzere tarafımızdan yetkilendirilen kişiler (Gizlilik yükümlülüğü bulunan ve kişisel verilerinizin işlenmesine ilişkin kurallara uymakla yükümlü çalışanlarımız ve iş ortaklarımız)</w:t>
      </w:r>
    </w:p>
    <w:p w:rsidR="00C90D00" w:rsidRPr="00E02716" w:rsidRDefault="00C90D00" w:rsidP="00C90D00">
      <w:pPr>
        <w:jc w:val="both"/>
        <w:rPr>
          <w:rFonts w:ascii="Arial" w:hAnsi="Arial" w:cs="Arial"/>
          <w:sz w:val="20"/>
          <w:szCs w:val="20"/>
        </w:rPr>
      </w:pPr>
      <w:r w:rsidRPr="00E02716">
        <w:rPr>
          <w:rFonts w:ascii="Cambria Math" w:hAnsi="Cambria Math" w:cs="Cambria Math"/>
          <w:sz w:val="20"/>
          <w:szCs w:val="20"/>
        </w:rPr>
        <w:t>⦁</w:t>
      </w:r>
      <w:r w:rsidRPr="00E02716">
        <w:rPr>
          <w:rFonts w:ascii="Arial" w:hAnsi="Arial" w:cs="Arial"/>
          <w:sz w:val="20"/>
          <w:szCs w:val="20"/>
        </w:rPr>
        <w:t xml:space="preserve"> Kişisel veri işleyicilerimiz (Bu aydınlatma metninde listelenen işleme faaliyetlerinden bazılarını devrettiğimiz harici şirketler. Örneğin, güvenlik sistemi sağlayıcıları, muhasebe ve diğer danışmanlar, veri barındırma sağlayıcıları vb.) </w:t>
      </w:r>
    </w:p>
    <w:p w:rsidR="00C90D00" w:rsidRPr="00E02716" w:rsidRDefault="00C90D00" w:rsidP="00C90D00">
      <w:pPr>
        <w:jc w:val="both"/>
        <w:rPr>
          <w:rFonts w:ascii="Arial" w:hAnsi="Arial" w:cs="Arial"/>
          <w:sz w:val="20"/>
          <w:szCs w:val="20"/>
        </w:rPr>
      </w:pPr>
      <w:r w:rsidRPr="00E02716">
        <w:rPr>
          <w:rFonts w:ascii="Cambria Math" w:hAnsi="Cambria Math" w:cs="Cambria Math"/>
          <w:sz w:val="20"/>
          <w:szCs w:val="20"/>
        </w:rPr>
        <w:t>⦁</w:t>
      </w:r>
      <w:r w:rsidRPr="00E02716">
        <w:rPr>
          <w:rFonts w:ascii="Arial" w:hAnsi="Arial" w:cs="Arial"/>
          <w:sz w:val="20"/>
          <w:szCs w:val="20"/>
        </w:rPr>
        <w:t xml:space="preserve"> Kolluk kuvvetleri veya kararları bizim için bağlayıcı olan başka herhangi bir makam (Bu durum, bir yargı kararına veya yasaya uymamız veya hukuki işlemlerde kendimizi savunmamız gerektiğinde geçerlidir.)</w:t>
      </w:r>
    </w:p>
    <w:p w:rsidR="00C90D00" w:rsidRPr="00E02716" w:rsidRDefault="00C90D00" w:rsidP="00C90D00">
      <w:pPr>
        <w:jc w:val="both"/>
        <w:rPr>
          <w:rFonts w:ascii="Arial" w:hAnsi="Arial" w:cs="Arial"/>
          <w:b/>
          <w:sz w:val="20"/>
          <w:szCs w:val="20"/>
        </w:rPr>
      </w:pPr>
      <w:r w:rsidRPr="00E02716">
        <w:rPr>
          <w:rFonts w:ascii="Arial" w:hAnsi="Arial" w:cs="Arial"/>
          <w:b/>
          <w:sz w:val="20"/>
          <w:szCs w:val="20"/>
        </w:rPr>
        <w:t>D. KİŞİSEL VERİLERİN GÜVENLİĞİNİN VE GİZLİLİĞİNİN SAĞLANMASI</w:t>
      </w:r>
    </w:p>
    <w:p w:rsidR="00C90D00" w:rsidRPr="00E02716" w:rsidRDefault="00C90D00" w:rsidP="00C90D00">
      <w:pPr>
        <w:jc w:val="both"/>
        <w:rPr>
          <w:rFonts w:ascii="Arial" w:hAnsi="Arial" w:cs="Arial"/>
          <w:sz w:val="20"/>
          <w:szCs w:val="20"/>
        </w:rPr>
      </w:pPr>
      <w:r w:rsidRPr="00E02716">
        <w:rPr>
          <w:rFonts w:ascii="Arial" w:hAnsi="Arial" w:cs="Arial"/>
          <w:sz w:val="20"/>
          <w:szCs w:val="20"/>
        </w:rPr>
        <w:t>Şirketimiz, KVK Kanunu’nun 12. maddesine uygun olarak, işlemekte olduğu kişisel verilerin hukuka aykırı olarak işlenmesini ve kişisel verilere hukuka aykırı erişilmesini önlemek, kişisel verilerin muhafazasını sağlamak için uygun güvenlik düzeyini temin etmeye yönelik gerekli her türlü teknik ve idari tedbirleri almaktadır. Şirketimiz tarafından alınan teknik ve idari tedbirlere VERBİS “Sicil Sorgulama” linkinden, sorgulama kısmına “</w:t>
      </w:r>
      <w:r w:rsidR="00E02716" w:rsidRPr="00E02716">
        <w:rPr>
          <w:rFonts w:ascii="Arial" w:hAnsi="Arial" w:cs="Arial"/>
          <w:sz w:val="20"/>
          <w:szCs w:val="20"/>
        </w:rPr>
        <w:t>ELYAF TEKSTİL SANAYİ VE TİCARET ANONİM ŞİRKETİ</w:t>
      </w:r>
      <w:r w:rsidRPr="00E02716">
        <w:rPr>
          <w:rFonts w:ascii="Arial" w:hAnsi="Arial" w:cs="Arial"/>
          <w:sz w:val="20"/>
          <w:szCs w:val="20"/>
        </w:rPr>
        <w:t>” yazarak ulaşabilirsiniz.</w:t>
      </w:r>
    </w:p>
    <w:p w:rsidR="00C90D00" w:rsidRPr="00E02716" w:rsidRDefault="00C90D00" w:rsidP="00C90D00">
      <w:pPr>
        <w:jc w:val="both"/>
        <w:rPr>
          <w:rFonts w:ascii="Arial" w:hAnsi="Arial" w:cs="Arial"/>
          <w:sz w:val="20"/>
          <w:szCs w:val="20"/>
        </w:rPr>
      </w:pPr>
      <w:r w:rsidRPr="00E02716">
        <w:rPr>
          <w:rFonts w:ascii="Arial" w:hAnsi="Arial" w:cs="Arial"/>
          <w:sz w:val="20"/>
          <w:szCs w:val="20"/>
        </w:rPr>
        <w:t>İşlenen kişisel verilerin kanuni olmayan yollarla başkaları tarafından elde edilmesi halinde, Şirketimiz bu durumu en kısa sürede ilgili veri sahibine ve Kurul’a bildirecektir.</w:t>
      </w:r>
    </w:p>
    <w:p w:rsidR="00C90D00" w:rsidRPr="00E02716" w:rsidRDefault="00C90D00" w:rsidP="00C90D00">
      <w:pPr>
        <w:jc w:val="both"/>
        <w:rPr>
          <w:rFonts w:ascii="Arial" w:hAnsi="Arial" w:cs="Arial"/>
          <w:b/>
          <w:sz w:val="20"/>
          <w:szCs w:val="20"/>
        </w:rPr>
      </w:pPr>
      <w:r w:rsidRPr="00E02716">
        <w:rPr>
          <w:rFonts w:ascii="Arial" w:hAnsi="Arial" w:cs="Arial"/>
          <w:b/>
          <w:sz w:val="20"/>
          <w:szCs w:val="20"/>
        </w:rPr>
        <w:t>E. KİŞİSEL VERİLERİN SİLİNMESİ, YOK EDİLMESİ VE ANONİM HALE GETİRİLMESİ</w:t>
      </w:r>
    </w:p>
    <w:p w:rsidR="00C90D00" w:rsidRPr="00E02716" w:rsidRDefault="00C90D00" w:rsidP="00C90D00">
      <w:pPr>
        <w:jc w:val="both"/>
        <w:rPr>
          <w:rFonts w:ascii="Arial" w:hAnsi="Arial" w:cs="Arial"/>
          <w:sz w:val="20"/>
          <w:szCs w:val="20"/>
        </w:rPr>
      </w:pPr>
      <w:r w:rsidRPr="00E02716">
        <w:rPr>
          <w:rFonts w:ascii="Arial" w:hAnsi="Arial" w:cs="Arial"/>
          <w:sz w:val="20"/>
          <w:szCs w:val="20"/>
        </w:rPr>
        <w:t xml:space="preserve">KVK Kanunu’nun 7. maddesi uyarınca, kişisel verilerin ilgili mevzuata uygun olarak işlenmiş olmasına rağmen, işlenmesini gerektiren sebeplerin ortadan kalkması halinde kişisel veriler </w:t>
      </w:r>
      <w:proofErr w:type="spellStart"/>
      <w:r w:rsidRPr="00E02716">
        <w:rPr>
          <w:rFonts w:ascii="Arial" w:hAnsi="Arial" w:cs="Arial"/>
          <w:sz w:val="20"/>
          <w:szCs w:val="20"/>
        </w:rPr>
        <w:t>re’sen</w:t>
      </w:r>
      <w:proofErr w:type="spellEnd"/>
      <w:r w:rsidRPr="00E02716">
        <w:rPr>
          <w:rFonts w:ascii="Arial" w:hAnsi="Arial" w:cs="Arial"/>
          <w:sz w:val="20"/>
          <w:szCs w:val="20"/>
        </w:rPr>
        <w:t xml:space="preserve"> veya kişisel veri sahibinin talebi üzerine Şirketimiz tarafından silinir, yok edilir veya anonim hale getirilir. Bu hususa </w:t>
      </w:r>
      <w:r w:rsidRPr="00E02716">
        <w:rPr>
          <w:rFonts w:ascii="Arial" w:hAnsi="Arial" w:cs="Arial"/>
          <w:sz w:val="20"/>
          <w:szCs w:val="20"/>
        </w:rPr>
        <w:lastRenderedPageBreak/>
        <w:t>ilişkin usul ve esaslar KVK Kanunu ve bu Kanun dayanak alınarak oluşturacak ikincil mevzuata göre hazırlamış olduğumuz “Kişisel Veri Saklama ve İmha Politika Belgesi” ile yerine getirilecektir.</w:t>
      </w:r>
    </w:p>
    <w:p w:rsidR="00C90D00" w:rsidRPr="00E02716" w:rsidRDefault="00C90D00" w:rsidP="00C90D00">
      <w:pPr>
        <w:jc w:val="both"/>
        <w:rPr>
          <w:rFonts w:ascii="Arial" w:hAnsi="Arial" w:cs="Arial"/>
          <w:b/>
          <w:sz w:val="20"/>
          <w:szCs w:val="20"/>
        </w:rPr>
      </w:pPr>
      <w:r w:rsidRPr="00E02716">
        <w:rPr>
          <w:rFonts w:ascii="Arial" w:hAnsi="Arial" w:cs="Arial"/>
          <w:b/>
          <w:sz w:val="20"/>
          <w:szCs w:val="20"/>
        </w:rPr>
        <w:t>F. İLGİLİ KİŞİNİN HAKLARI</w:t>
      </w:r>
    </w:p>
    <w:p w:rsidR="00C90D00" w:rsidRPr="00E02716" w:rsidRDefault="00C90D00" w:rsidP="00C90D00">
      <w:pPr>
        <w:jc w:val="both"/>
        <w:rPr>
          <w:rFonts w:ascii="Arial" w:hAnsi="Arial" w:cs="Arial"/>
          <w:sz w:val="20"/>
          <w:szCs w:val="20"/>
        </w:rPr>
      </w:pPr>
      <w:r w:rsidRPr="00E02716">
        <w:rPr>
          <w:rFonts w:ascii="Arial" w:hAnsi="Arial" w:cs="Arial"/>
          <w:sz w:val="20"/>
          <w:szCs w:val="20"/>
        </w:rPr>
        <w:t>KVKK kapsamında</w:t>
      </w:r>
    </w:p>
    <w:p w:rsidR="00C90D00" w:rsidRPr="00E02716" w:rsidRDefault="00C90D00" w:rsidP="00C90D00">
      <w:pPr>
        <w:pStyle w:val="ListeParagraf"/>
        <w:numPr>
          <w:ilvl w:val="0"/>
          <w:numId w:val="5"/>
        </w:numPr>
        <w:jc w:val="both"/>
        <w:rPr>
          <w:rFonts w:ascii="Arial" w:hAnsi="Arial" w:cs="Arial"/>
          <w:sz w:val="20"/>
          <w:szCs w:val="20"/>
        </w:rPr>
      </w:pPr>
      <w:r w:rsidRPr="00E02716">
        <w:rPr>
          <w:rFonts w:ascii="Arial" w:hAnsi="Arial" w:cs="Arial"/>
          <w:sz w:val="20"/>
          <w:szCs w:val="20"/>
        </w:rPr>
        <w:t>Kişisel Verilerinizin işlenip işlenmediğini öğrenme,</w:t>
      </w:r>
    </w:p>
    <w:p w:rsidR="00C90D00" w:rsidRPr="00E02716" w:rsidRDefault="00C90D00" w:rsidP="00C90D00">
      <w:pPr>
        <w:pStyle w:val="ListeParagraf"/>
        <w:numPr>
          <w:ilvl w:val="0"/>
          <w:numId w:val="5"/>
        </w:numPr>
        <w:jc w:val="both"/>
        <w:rPr>
          <w:rFonts w:ascii="Arial" w:hAnsi="Arial" w:cs="Arial"/>
          <w:sz w:val="20"/>
          <w:szCs w:val="20"/>
        </w:rPr>
      </w:pPr>
      <w:r w:rsidRPr="00E02716">
        <w:rPr>
          <w:rFonts w:ascii="Arial" w:hAnsi="Arial" w:cs="Arial"/>
          <w:sz w:val="20"/>
          <w:szCs w:val="20"/>
        </w:rPr>
        <w:t>Kişisel Verileriniz işlenmişse buna ilişkin bilgi talep etme,</w:t>
      </w:r>
    </w:p>
    <w:p w:rsidR="00C90D00" w:rsidRPr="00E02716" w:rsidRDefault="00C90D00" w:rsidP="00C90D00">
      <w:pPr>
        <w:pStyle w:val="ListeParagraf"/>
        <w:numPr>
          <w:ilvl w:val="0"/>
          <w:numId w:val="5"/>
        </w:numPr>
        <w:jc w:val="both"/>
        <w:rPr>
          <w:rFonts w:ascii="Arial" w:hAnsi="Arial" w:cs="Arial"/>
          <w:sz w:val="20"/>
          <w:szCs w:val="20"/>
        </w:rPr>
      </w:pPr>
      <w:r w:rsidRPr="00E02716">
        <w:rPr>
          <w:rFonts w:ascii="Arial" w:hAnsi="Arial" w:cs="Arial"/>
          <w:sz w:val="20"/>
          <w:szCs w:val="20"/>
        </w:rPr>
        <w:t>Kişisel Verilerinizin işlenme amacını ve bunların amacına uygun kullanılıp kullanılmadığını öğrenme,</w:t>
      </w:r>
    </w:p>
    <w:p w:rsidR="00C90D00" w:rsidRPr="00E02716" w:rsidRDefault="00C90D00" w:rsidP="00C90D00">
      <w:pPr>
        <w:pStyle w:val="ListeParagraf"/>
        <w:numPr>
          <w:ilvl w:val="0"/>
          <w:numId w:val="5"/>
        </w:numPr>
        <w:jc w:val="both"/>
        <w:rPr>
          <w:rFonts w:ascii="Arial" w:hAnsi="Arial" w:cs="Arial"/>
          <w:sz w:val="20"/>
          <w:szCs w:val="20"/>
        </w:rPr>
      </w:pPr>
      <w:r w:rsidRPr="00E02716">
        <w:rPr>
          <w:rFonts w:ascii="Arial" w:hAnsi="Arial" w:cs="Arial"/>
          <w:sz w:val="20"/>
          <w:szCs w:val="20"/>
        </w:rPr>
        <w:t>Yurtiçinde veya yurtdışında Kişisel Verilerinizin aktarıldığı üçüncü kişileri bilme,</w:t>
      </w:r>
    </w:p>
    <w:p w:rsidR="00C90D00" w:rsidRPr="00E02716" w:rsidRDefault="00C90D00" w:rsidP="00C90D00">
      <w:pPr>
        <w:pStyle w:val="ListeParagraf"/>
        <w:numPr>
          <w:ilvl w:val="0"/>
          <w:numId w:val="5"/>
        </w:numPr>
        <w:jc w:val="both"/>
        <w:rPr>
          <w:rFonts w:ascii="Arial" w:hAnsi="Arial" w:cs="Arial"/>
          <w:sz w:val="20"/>
          <w:szCs w:val="20"/>
        </w:rPr>
      </w:pPr>
      <w:r w:rsidRPr="00E02716">
        <w:rPr>
          <w:rFonts w:ascii="Arial" w:hAnsi="Arial" w:cs="Arial"/>
          <w:sz w:val="20"/>
          <w:szCs w:val="20"/>
        </w:rPr>
        <w:t>Kişisel Verilerinizin eksik veya yanlış işlenmiş olması halinde bunların düzeltilmesini isteme,</w:t>
      </w:r>
    </w:p>
    <w:p w:rsidR="00C90D00" w:rsidRPr="00E02716" w:rsidRDefault="00C90D00" w:rsidP="00C90D00">
      <w:pPr>
        <w:pStyle w:val="ListeParagraf"/>
        <w:numPr>
          <w:ilvl w:val="0"/>
          <w:numId w:val="5"/>
        </w:numPr>
        <w:jc w:val="both"/>
        <w:rPr>
          <w:rFonts w:ascii="Arial" w:hAnsi="Arial" w:cs="Arial"/>
          <w:sz w:val="20"/>
          <w:szCs w:val="20"/>
        </w:rPr>
      </w:pPr>
      <w:r w:rsidRPr="00E02716">
        <w:rPr>
          <w:rFonts w:ascii="Arial" w:hAnsi="Arial" w:cs="Arial"/>
          <w:sz w:val="20"/>
          <w:szCs w:val="20"/>
        </w:rPr>
        <w:t>KVKK mevzuatında öngörülen şartlar çerçevesinde Kişisel Verilerinizin silinmesini veya yok edilmesini isteme,</w:t>
      </w:r>
    </w:p>
    <w:p w:rsidR="00C90D00" w:rsidRPr="00E02716" w:rsidRDefault="00C90D00" w:rsidP="00C90D00">
      <w:pPr>
        <w:pStyle w:val="ListeParagraf"/>
        <w:numPr>
          <w:ilvl w:val="0"/>
          <w:numId w:val="5"/>
        </w:numPr>
        <w:jc w:val="both"/>
        <w:rPr>
          <w:rFonts w:ascii="Arial" w:hAnsi="Arial" w:cs="Arial"/>
          <w:sz w:val="20"/>
          <w:szCs w:val="20"/>
        </w:rPr>
      </w:pPr>
      <w:proofErr w:type="gramStart"/>
      <w:r w:rsidRPr="00E02716">
        <w:rPr>
          <w:rFonts w:ascii="Arial" w:hAnsi="Arial" w:cs="Arial"/>
          <w:sz w:val="20"/>
          <w:szCs w:val="20"/>
        </w:rPr>
        <w:t>v</w:t>
      </w:r>
      <w:proofErr w:type="gramEnd"/>
      <w:r w:rsidRPr="00E02716">
        <w:rPr>
          <w:rFonts w:ascii="Arial" w:hAnsi="Arial" w:cs="Arial"/>
          <w:sz w:val="20"/>
          <w:szCs w:val="20"/>
        </w:rPr>
        <w:t>. ve vi. maddeleri kapsamında yapılan işlemlerin Kişisel Verilerinizin aktarıldığı üçüncü kişilere bildirilmesini isteme,</w:t>
      </w:r>
    </w:p>
    <w:p w:rsidR="00C90D00" w:rsidRPr="00E02716" w:rsidRDefault="00C90D00" w:rsidP="00C90D00">
      <w:pPr>
        <w:pStyle w:val="ListeParagraf"/>
        <w:numPr>
          <w:ilvl w:val="0"/>
          <w:numId w:val="5"/>
        </w:numPr>
        <w:jc w:val="both"/>
        <w:rPr>
          <w:rFonts w:ascii="Arial" w:hAnsi="Arial" w:cs="Arial"/>
          <w:sz w:val="20"/>
          <w:szCs w:val="20"/>
        </w:rPr>
      </w:pPr>
      <w:r w:rsidRPr="00E02716">
        <w:rPr>
          <w:rFonts w:ascii="Arial" w:hAnsi="Arial" w:cs="Arial"/>
          <w:sz w:val="20"/>
          <w:szCs w:val="20"/>
        </w:rPr>
        <w:t>İşlenen verilerin münhasıran otomatik sistemler vasıtasıyla analiz edilmesi suretiyle aleyhinize bir sonucun ortaya çıkmasına itiraz etme,</w:t>
      </w:r>
    </w:p>
    <w:p w:rsidR="00C90D00" w:rsidRPr="00E02716" w:rsidRDefault="00C90D00" w:rsidP="00C90D00">
      <w:pPr>
        <w:pStyle w:val="ListeParagraf"/>
        <w:numPr>
          <w:ilvl w:val="0"/>
          <w:numId w:val="5"/>
        </w:numPr>
        <w:jc w:val="both"/>
        <w:rPr>
          <w:rFonts w:ascii="Arial" w:hAnsi="Arial" w:cs="Arial"/>
          <w:sz w:val="20"/>
          <w:szCs w:val="20"/>
        </w:rPr>
      </w:pPr>
      <w:r w:rsidRPr="00E02716">
        <w:rPr>
          <w:rFonts w:ascii="Arial" w:hAnsi="Arial" w:cs="Arial"/>
          <w:sz w:val="20"/>
          <w:szCs w:val="20"/>
        </w:rPr>
        <w:t>Kişisel Verilerinizin kanuna aykırı olarak işlenmesi sebebiyle zarara uğramanız halinde bu zararın giderilmesini talep etme</w:t>
      </w:r>
    </w:p>
    <w:p w:rsidR="00C90D00" w:rsidRPr="00E02716" w:rsidRDefault="00C90D00" w:rsidP="00C90D00">
      <w:pPr>
        <w:jc w:val="both"/>
        <w:rPr>
          <w:rFonts w:ascii="Arial" w:hAnsi="Arial" w:cs="Arial"/>
          <w:sz w:val="20"/>
          <w:szCs w:val="20"/>
        </w:rPr>
      </w:pPr>
      <w:proofErr w:type="gramStart"/>
      <w:r w:rsidRPr="00E02716">
        <w:rPr>
          <w:rFonts w:ascii="Arial" w:hAnsi="Arial" w:cs="Arial"/>
          <w:sz w:val="20"/>
          <w:szCs w:val="20"/>
        </w:rPr>
        <w:t>haklarına</w:t>
      </w:r>
      <w:proofErr w:type="gramEnd"/>
      <w:r w:rsidRPr="00E02716">
        <w:rPr>
          <w:rFonts w:ascii="Arial" w:hAnsi="Arial" w:cs="Arial"/>
          <w:sz w:val="20"/>
          <w:szCs w:val="20"/>
        </w:rPr>
        <w:t xml:space="preserve"> sahipsiniz.</w:t>
      </w:r>
    </w:p>
    <w:p w:rsidR="00C90D00" w:rsidRPr="00E02716" w:rsidRDefault="00C90D00" w:rsidP="00C90D00">
      <w:pPr>
        <w:jc w:val="both"/>
        <w:rPr>
          <w:rFonts w:ascii="Arial" w:hAnsi="Arial" w:cs="Arial"/>
          <w:b/>
          <w:sz w:val="20"/>
          <w:szCs w:val="20"/>
        </w:rPr>
      </w:pPr>
      <w:r w:rsidRPr="00E02716">
        <w:rPr>
          <w:rFonts w:ascii="Arial" w:hAnsi="Arial" w:cs="Arial"/>
          <w:b/>
          <w:sz w:val="20"/>
          <w:szCs w:val="20"/>
        </w:rPr>
        <w:t>Haklarınızı Nasıl Kullanabilirsiniz?</w:t>
      </w:r>
    </w:p>
    <w:p w:rsidR="00C90D00" w:rsidRPr="00E02716" w:rsidRDefault="00C90D00" w:rsidP="00C90D00">
      <w:pPr>
        <w:jc w:val="both"/>
        <w:rPr>
          <w:rFonts w:ascii="Arial" w:hAnsi="Arial" w:cs="Arial"/>
          <w:sz w:val="20"/>
          <w:szCs w:val="20"/>
        </w:rPr>
      </w:pPr>
      <w:proofErr w:type="spellStart"/>
      <w:r w:rsidRPr="00E02716">
        <w:rPr>
          <w:rFonts w:ascii="Arial" w:hAnsi="Arial" w:cs="Arial"/>
          <w:sz w:val="20"/>
          <w:szCs w:val="20"/>
        </w:rPr>
        <w:t>webad</w:t>
      </w:r>
      <w:proofErr w:type="spellEnd"/>
      <w:r w:rsidRPr="00E02716">
        <w:rPr>
          <w:rFonts w:ascii="Arial" w:hAnsi="Arial" w:cs="Arial"/>
          <w:sz w:val="20"/>
          <w:szCs w:val="20"/>
        </w:rPr>
        <w:t xml:space="preserve"> adresinden indirebileceğiniz “başvuru </w:t>
      </w:r>
      <w:proofErr w:type="spellStart"/>
      <w:r w:rsidRPr="00E02716">
        <w:rPr>
          <w:rFonts w:ascii="Arial" w:hAnsi="Arial" w:cs="Arial"/>
          <w:sz w:val="20"/>
          <w:szCs w:val="20"/>
        </w:rPr>
        <w:t>formu”nu</w:t>
      </w:r>
      <w:proofErr w:type="spellEnd"/>
      <w:r w:rsidRPr="00E02716">
        <w:rPr>
          <w:rFonts w:ascii="Arial" w:hAnsi="Arial" w:cs="Arial"/>
          <w:sz w:val="20"/>
          <w:szCs w:val="20"/>
        </w:rPr>
        <w:t xml:space="preserve"> talebiniz/şikâyetiniz doğrultusunda doldurarak, söz konusu formu </w:t>
      </w:r>
      <w:hyperlink r:id="rId5" w:tgtFrame="_blank" w:history="1">
        <w:proofErr w:type="spellStart"/>
        <w:r w:rsidRPr="00E02716">
          <w:rPr>
            <w:rFonts w:ascii="Arial" w:hAnsi="Arial" w:cs="Arial"/>
            <w:sz w:val="20"/>
            <w:szCs w:val="20"/>
          </w:rPr>
          <w:t>kvkkmail</w:t>
        </w:r>
        <w:proofErr w:type="spellEnd"/>
      </w:hyperlink>
      <w:r w:rsidRPr="00E02716">
        <w:rPr>
          <w:rFonts w:ascii="Arial" w:hAnsi="Arial" w:cs="Arial"/>
          <w:sz w:val="20"/>
          <w:szCs w:val="20"/>
        </w:rPr>
        <w:t xml:space="preserve"> adresi üzerinden tarafımıza iletebilir veya formu fiziki olarak doldurarak </w:t>
      </w:r>
      <w:r w:rsidRPr="00E02716">
        <w:rPr>
          <w:rFonts w:ascii="Arial" w:hAnsi="Arial" w:cs="Arial"/>
          <w:iCs/>
          <w:sz w:val="20"/>
          <w:szCs w:val="20"/>
        </w:rPr>
        <w:t>“</w:t>
      </w:r>
      <w:r w:rsidR="00E02716" w:rsidRPr="00E02716">
        <w:rPr>
          <w:rFonts w:ascii="Arial" w:hAnsi="Arial" w:cs="Arial"/>
          <w:iCs/>
          <w:sz w:val="20"/>
          <w:szCs w:val="20"/>
        </w:rPr>
        <w:t xml:space="preserve">Ahmet </w:t>
      </w:r>
      <w:proofErr w:type="spellStart"/>
      <w:r w:rsidR="00E02716" w:rsidRPr="00E02716">
        <w:rPr>
          <w:rFonts w:ascii="Arial" w:hAnsi="Arial" w:cs="Arial"/>
          <w:iCs/>
          <w:sz w:val="20"/>
          <w:szCs w:val="20"/>
        </w:rPr>
        <w:t>Vefik</w:t>
      </w:r>
      <w:proofErr w:type="spellEnd"/>
      <w:r w:rsidR="00E02716" w:rsidRPr="00E02716">
        <w:rPr>
          <w:rFonts w:ascii="Arial" w:hAnsi="Arial" w:cs="Arial"/>
          <w:iCs/>
          <w:sz w:val="20"/>
          <w:szCs w:val="20"/>
        </w:rPr>
        <w:t xml:space="preserve"> Paşa OSB Mah. Bosna Cad. No: 10 Kestel Bursa</w:t>
      </w:r>
      <w:r w:rsidRPr="00E02716">
        <w:rPr>
          <w:rFonts w:ascii="Arial" w:hAnsi="Arial" w:cs="Arial"/>
          <w:iCs/>
          <w:sz w:val="20"/>
          <w:szCs w:val="20"/>
        </w:rPr>
        <w:t>”</w:t>
      </w:r>
      <w:r w:rsidRPr="00E02716">
        <w:rPr>
          <w:rFonts w:ascii="Arial" w:hAnsi="Arial" w:cs="Arial"/>
          <w:i/>
          <w:iCs/>
          <w:sz w:val="20"/>
          <w:szCs w:val="20"/>
        </w:rPr>
        <w:t xml:space="preserve"> </w:t>
      </w:r>
      <w:r w:rsidRPr="00E02716">
        <w:rPr>
          <w:rFonts w:ascii="Arial" w:hAnsi="Arial" w:cs="Arial"/>
          <w:sz w:val="20"/>
          <w:szCs w:val="20"/>
        </w:rPr>
        <w:t>adresine kargo/posta vasıtasıyla gönderebilirsiniz.</w:t>
      </w:r>
    </w:p>
    <w:p w:rsidR="00C90D00" w:rsidRPr="00E02716" w:rsidRDefault="00C90D00" w:rsidP="00C90D00">
      <w:pPr>
        <w:jc w:val="both"/>
        <w:rPr>
          <w:rFonts w:ascii="Arial" w:hAnsi="Arial" w:cs="Arial"/>
          <w:sz w:val="20"/>
          <w:szCs w:val="20"/>
        </w:rPr>
      </w:pPr>
      <w:r w:rsidRPr="00E02716">
        <w:rPr>
          <w:rFonts w:ascii="Arial" w:hAnsi="Arial" w:cs="Arial"/>
          <w:sz w:val="20"/>
          <w:szCs w:val="20"/>
        </w:rPr>
        <w:t xml:space="preserve">Talebinizi üstte gösterilen yöntemlerden birisini kullanarak tarafımıza iletmeniz durumunda KVKK </w:t>
      </w:r>
      <w:proofErr w:type="spellStart"/>
      <w:r w:rsidRPr="00E02716">
        <w:rPr>
          <w:rFonts w:ascii="Arial" w:hAnsi="Arial" w:cs="Arial"/>
          <w:sz w:val="20"/>
          <w:szCs w:val="20"/>
        </w:rPr>
        <w:t>md.</w:t>
      </w:r>
      <w:proofErr w:type="spellEnd"/>
      <w:r w:rsidRPr="00E02716">
        <w:rPr>
          <w:rFonts w:ascii="Arial" w:hAnsi="Arial" w:cs="Arial"/>
          <w:sz w:val="20"/>
          <w:szCs w:val="20"/>
        </w:rPr>
        <w:t xml:space="preserve"> 13/2 gereğince, talebiniz en geç 30 gün içinde değerlendirilecek ve tarafınıza konuyla ilgili bilgi verilecektir. Eğer talebiniz kabul edilirse, gerekli işlemler derhal veri sorumlusu ŞİRKET tarafından yerine getirilecektir.</w:t>
      </w:r>
    </w:p>
    <w:p w:rsidR="00E02716" w:rsidRPr="00E02716" w:rsidRDefault="00E02716" w:rsidP="00E02716">
      <w:pPr>
        <w:jc w:val="both"/>
        <w:rPr>
          <w:rFonts w:ascii="Arial" w:hAnsi="Arial" w:cs="Arial"/>
          <w:b/>
          <w:sz w:val="20"/>
          <w:szCs w:val="20"/>
        </w:rPr>
      </w:pPr>
      <w:r w:rsidRPr="00E02716">
        <w:rPr>
          <w:rFonts w:ascii="Arial" w:hAnsi="Arial" w:cs="Arial"/>
          <w:b/>
          <w:sz w:val="20"/>
          <w:szCs w:val="20"/>
        </w:rPr>
        <w:t xml:space="preserve">G. VERİ SORUMLUSU </w:t>
      </w:r>
    </w:p>
    <w:p w:rsidR="00E02716" w:rsidRPr="00E02716" w:rsidRDefault="00E02716" w:rsidP="00E02716">
      <w:pPr>
        <w:jc w:val="both"/>
        <w:rPr>
          <w:rFonts w:ascii="Arial" w:hAnsi="Arial" w:cs="Arial"/>
          <w:sz w:val="20"/>
          <w:szCs w:val="20"/>
        </w:rPr>
      </w:pPr>
      <w:r w:rsidRPr="00E02716">
        <w:rPr>
          <w:rFonts w:ascii="Arial" w:hAnsi="Arial" w:cs="Arial"/>
          <w:sz w:val="20"/>
          <w:szCs w:val="20"/>
        </w:rPr>
        <w:t>İşbu Aydınlatma Metninde ifade edilmiş olduğu üzere ŞİRKET, KVKK gereğince veri sorumlusudur.</w:t>
      </w:r>
    </w:p>
    <w:p w:rsidR="00E02716" w:rsidRPr="00E02716" w:rsidRDefault="00E02716" w:rsidP="00E02716">
      <w:pPr>
        <w:jc w:val="both"/>
        <w:rPr>
          <w:rFonts w:ascii="Arial" w:hAnsi="Arial" w:cs="Arial"/>
          <w:b/>
          <w:i/>
          <w:sz w:val="20"/>
          <w:szCs w:val="20"/>
          <w:u w:val="single"/>
        </w:rPr>
      </w:pPr>
      <w:r w:rsidRPr="00E02716">
        <w:rPr>
          <w:rFonts w:ascii="Arial" w:hAnsi="Arial" w:cs="Arial"/>
          <w:b/>
          <w:i/>
          <w:sz w:val="20"/>
          <w:szCs w:val="20"/>
          <w:u w:val="single"/>
        </w:rPr>
        <w:t>Veri Sorumlusu Bilgisi</w:t>
      </w:r>
    </w:p>
    <w:p w:rsidR="00E02716" w:rsidRPr="00E02716" w:rsidRDefault="00E02716" w:rsidP="00E02716">
      <w:pPr>
        <w:jc w:val="both"/>
        <w:rPr>
          <w:rFonts w:ascii="Arial" w:hAnsi="Arial" w:cs="Arial"/>
          <w:b/>
          <w:sz w:val="20"/>
          <w:szCs w:val="20"/>
        </w:rPr>
      </w:pPr>
      <w:r w:rsidRPr="00E02716">
        <w:rPr>
          <w:rFonts w:ascii="Arial" w:hAnsi="Arial" w:cs="Arial"/>
          <w:b/>
          <w:sz w:val="20"/>
          <w:szCs w:val="20"/>
        </w:rPr>
        <w:t>Açık Adı</w:t>
      </w:r>
      <w:r w:rsidRPr="00E02716">
        <w:rPr>
          <w:rFonts w:ascii="Arial" w:hAnsi="Arial" w:cs="Arial"/>
          <w:b/>
          <w:sz w:val="20"/>
          <w:szCs w:val="20"/>
        </w:rPr>
        <w:tab/>
        <w:t xml:space="preserve">: </w:t>
      </w:r>
      <w:r w:rsidRPr="00E02716">
        <w:rPr>
          <w:rFonts w:ascii="Arial" w:hAnsi="Arial" w:cs="Arial"/>
          <w:sz w:val="20"/>
          <w:szCs w:val="20"/>
        </w:rPr>
        <w:t>ELYAF TEKSTİL SANAYİ VE TİCARET ANONİM ŞİRKETİ</w:t>
      </w:r>
    </w:p>
    <w:p w:rsidR="00E02716" w:rsidRPr="00E02716" w:rsidRDefault="00E02716" w:rsidP="00E02716">
      <w:pPr>
        <w:jc w:val="both"/>
        <w:rPr>
          <w:rFonts w:ascii="Arial" w:hAnsi="Arial" w:cs="Arial"/>
          <w:b/>
          <w:sz w:val="20"/>
          <w:szCs w:val="20"/>
        </w:rPr>
      </w:pPr>
      <w:r w:rsidRPr="00E02716">
        <w:rPr>
          <w:rFonts w:ascii="Arial" w:hAnsi="Arial" w:cs="Arial"/>
          <w:b/>
          <w:sz w:val="20"/>
          <w:szCs w:val="20"/>
        </w:rPr>
        <w:t>Adres</w:t>
      </w:r>
      <w:r w:rsidRPr="00E02716">
        <w:rPr>
          <w:rFonts w:ascii="Arial" w:hAnsi="Arial" w:cs="Arial"/>
          <w:b/>
          <w:sz w:val="20"/>
          <w:szCs w:val="20"/>
        </w:rPr>
        <w:tab/>
      </w:r>
      <w:r w:rsidRPr="00E02716">
        <w:rPr>
          <w:rFonts w:ascii="Arial" w:hAnsi="Arial" w:cs="Arial"/>
          <w:b/>
          <w:sz w:val="20"/>
          <w:szCs w:val="20"/>
        </w:rPr>
        <w:tab/>
        <w:t xml:space="preserve">: </w:t>
      </w:r>
      <w:r w:rsidRPr="00E02716">
        <w:rPr>
          <w:rFonts w:ascii="Arial" w:hAnsi="Arial" w:cs="Arial"/>
          <w:sz w:val="20"/>
          <w:szCs w:val="20"/>
        </w:rPr>
        <w:t xml:space="preserve">Ahmet </w:t>
      </w:r>
      <w:proofErr w:type="spellStart"/>
      <w:r w:rsidRPr="00E02716">
        <w:rPr>
          <w:rFonts w:ascii="Arial" w:hAnsi="Arial" w:cs="Arial"/>
          <w:sz w:val="20"/>
          <w:szCs w:val="20"/>
        </w:rPr>
        <w:t>Vefik</w:t>
      </w:r>
      <w:proofErr w:type="spellEnd"/>
      <w:r w:rsidRPr="00E02716">
        <w:rPr>
          <w:rFonts w:ascii="Arial" w:hAnsi="Arial" w:cs="Arial"/>
          <w:sz w:val="20"/>
          <w:szCs w:val="20"/>
        </w:rPr>
        <w:t xml:space="preserve"> Paşa OSB Mah. Bosna Cad. No: 10 Kestel Bursa</w:t>
      </w:r>
    </w:p>
    <w:p w:rsidR="00E02716" w:rsidRPr="00E02716" w:rsidRDefault="00E02716" w:rsidP="00E02716">
      <w:pPr>
        <w:jc w:val="both"/>
        <w:rPr>
          <w:rFonts w:ascii="Arial" w:hAnsi="Arial" w:cs="Arial"/>
          <w:b/>
          <w:sz w:val="20"/>
          <w:szCs w:val="20"/>
        </w:rPr>
      </w:pPr>
      <w:r w:rsidRPr="00E02716">
        <w:rPr>
          <w:rFonts w:ascii="Arial" w:hAnsi="Arial" w:cs="Arial"/>
          <w:b/>
          <w:sz w:val="20"/>
          <w:szCs w:val="20"/>
        </w:rPr>
        <w:t>Web Adresi</w:t>
      </w:r>
      <w:r w:rsidRPr="00E02716">
        <w:rPr>
          <w:rFonts w:ascii="Arial" w:hAnsi="Arial" w:cs="Arial"/>
          <w:b/>
          <w:sz w:val="20"/>
          <w:szCs w:val="20"/>
        </w:rPr>
        <w:tab/>
        <w:t xml:space="preserve">: </w:t>
      </w:r>
      <w:r w:rsidRPr="00E02716">
        <w:rPr>
          <w:rFonts w:ascii="Arial" w:hAnsi="Arial" w:cs="Arial"/>
          <w:sz w:val="20"/>
          <w:szCs w:val="20"/>
        </w:rPr>
        <w:t>www.elyaf.com</w:t>
      </w:r>
    </w:p>
    <w:p w:rsidR="00E02716" w:rsidRPr="00E02716" w:rsidRDefault="00E02716" w:rsidP="00E02716">
      <w:pPr>
        <w:jc w:val="both"/>
        <w:rPr>
          <w:rFonts w:ascii="Arial" w:hAnsi="Arial" w:cs="Arial"/>
          <w:sz w:val="20"/>
          <w:szCs w:val="20"/>
        </w:rPr>
      </w:pPr>
      <w:r w:rsidRPr="00E02716">
        <w:rPr>
          <w:rFonts w:ascii="Arial" w:hAnsi="Arial" w:cs="Arial"/>
          <w:b/>
          <w:sz w:val="20"/>
          <w:szCs w:val="20"/>
        </w:rPr>
        <w:t>E-posta</w:t>
      </w:r>
      <w:r w:rsidRPr="00E02716">
        <w:rPr>
          <w:rFonts w:ascii="Arial" w:hAnsi="Arial" w:cs="Arial"/>
          <w:b/>
          <w:sz w:val="20"/>
          <w:szCs w:val="20"/>
        </w:rPr>
        <w:tab/>
        <w:t xml:space="preserve">: </w:t>
      </w:r>
      <w:hyperlink r:id="rId6" w:tgtFrame="_blank" w:history="1">
        <w:r w:rsidRPr="00E02716">
          <w:rPr>
            <w:rFonts w:ascii="Arial" w:hAnsi="Arial" w:cs="Arial"/>
            <w:sz w:val="20"/>
            <w:szCs w:val="20"/>
          </w:rPr>
          <w:t>kvkk@elyaf.com</w:t>
        </w:r>
      </w:hyperlink>
    </w:p>
    <w:p w:rsidR="0085549A" w:rsidRPr="00E02716" w:rsidRDefault="00E02716" w:rsidP="00E02716">
      <w:pPr>
        <w:rPr>
          <w:sz w:val="20"/>
          <w:szCs w:val="20"/>
        </w:rPr>
      </w:pPr>
      <w:r w:rsidRPr="00E02716">
        <w:rPr>
          <w:rFonts w:ascii="Arial" w:hAnsi="Arial" w:cs="Arial"/>
          <w:b/>
          <w:sz w:val="20"/>
          <w:szCs w:val="20"/>
        </w:rPr>
        <w:t>Telefon</w:t>
      </w:r>
      <w:r w:rsidRPr="00E02716">
        <w:rPr>
          <w:rFonts w:ascii="Arial" w:hAnsi="Arial" w:cs="Arial"/>
          <w:b/>
          <w:sz w:val="20"/>
          <w:szCs w:val="20"/>
        </w:rPr>
        <w:tab/>
        <w:t xml:space="preserve">: </w:t>
      </w:r>
      <w:r w:rsidRPr="00E02716">
        <w:rPr>
          <w:rFonts w:ascii="Arial" w:hAnsi="Arial" w:cs="Arial"/>
          <w:sz w:val="20"/>
          <w:szCs w:val="20"/>
        </w:rPr>
        <w:t>02243317680</w:t>
      </w:r>
      <w:bookmarkStart w:id="0" w:name="_GoBack"/>
      <w:bookmarkEnd w:id="0"/>
    </w:p>
    <w:sectPr w:rsidR="0085549A" w:rsidRPr="00E027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9251F"/>
    <w:multiLevelType w:val="hybridMultilevel"/>
    <w:tmpl w:val="9788BA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D1410C"/>
    <w:multiLevelType w:val="hybridMultilevel"/>
    <w:tmpl w:val="7BBA10A2"/>
    <w:lvl w:ilvl="0" w:tplc="7F66C88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961D3E"/>
    <w:multiLevelType w:val="hybridMultilevel"/>
    <w:tmpl w:val="0088ACE8"/>
    <w:lvl w:ilvl="0" w:tplc="79D69642">
      <w:start w:val="1"/>
      <w:numFmt w:val="lowerLetter"/>
      <w:lvlText w:val="%1)"/>
      <w:lvlJc w:val="left"/>
      <w:pPr>
        <w:ind w:left="720" w:hanging="360"/>
      </w:pPr>
      <w:rPr>
        <w:b/>
      </w:rPr>
    </w:lvl>
    <w:lvl w:ilvl="1" w:tplc="CD44422A">
      <w:start w:val="11"/>
      <w:numFmt w:val="bullet"/>
      <w:lvlText w:val=""/>
      <w:lvlJc w:val="left"/>
      <w:pPr>
        <w:ind w:left="1788" w:hanging="708"/>
      </w:pPr>
      <w:rPr>
        <w:rFonts w:ascii="Wingdings" w:eastAsiaTheme="minorHAnsi" w:hAnsi="Wingdings"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B012B19"/>
    <w:multiLevelType w:val="hybridMultilevel"/>
    <w:tmpl w:val="BC64C6A2"/>
    <w:lvl w:ilvl="0" w:tplc="C3622DD8">
      <w:start w:val="1"/>
      <w:numFmt w:val="lowerRoman"/>
      <w:lvlText w:val="%1."/>
      <w:lvlJc w:val="right"/>
      <w:pPr>
        <w:ind w:left="720" w:hanging="360"/>
      </w:pPr>
      <w:rPr>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BFB3E45"/>
    <w:multiLevelType w:val="hybridMultilevel"/>
    <w:tmpl w:val="562C2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E3"/>
    <w:rsid w:val="0085549A"/>
    <w:rsid w:val="008C157F"/>
    <w:rsid w:val="00C90D00"/>
    <w:rsid w:val="00E02716"/>
    <w:rsid w:val="00E478E3"/>
    <w:rsid w:val="00E93B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6B976-1585-4AA2-8596-8A5FAE5D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57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8C1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vkk@hilasotel.com" TargetMode="External"/><Relationship Id="rId5" Type="http://schemas.openxmlformats.org/officeDocument/2006/relationships/hyperlink" Target="mailto:kvkk@hilasot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2319</Words>
  <Characters>13219</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HOCA</dc:creator>
  <cp:keywords/>
  <dc:description/>
  <cp:lastModifiedBy>Mehmet HOCA</cp:lastModifiedBy>
  <cp:revision>3</cp:revision>
  <dcterms:created xsi:type="dcterms:W3CDTF">2026-06-29T07:03:00Z</dcterms:created>
  <dcterms:modified xsi:type="dcterms:W3CDTF">2026-07-05T09:24:00Z</dcterms:modified>
</cp:coreProperties>
</file>